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7B56E5"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Default="005473A5" w:rsidP="005473A5">
      <w:pPr>
        <w:tabs>
          <w:tab w:val="left" w:pos="1418"/>
          <w:tab w:val="center" w:pos="5670"/>
          <w:tab w:val="center" w:pos="6663"/>
        </w:tabs>
        <w:jc w:val="center"/>
        <w:rPr>
          <w:noProof/>
        </w:rPr>
      </w:pPr>
    </w:p>
    <w:p w:rsidR="00551294" w:rsidRDefault="0078689C" w:rsidP="0078689C">
      <w:pPr>
        <w:tabs>
          <w:tab w:val="left" w:pos="1418"/>
          <w:tab w:val="center" w:pos="5670"/>
          <w:tab w:val="center" w:pos="6663"/>
        </w:tabs>
        <w:rPr>
          <w:noProof/>
          <w:lang w:val="sr-Cyrl-RS"/>
        </w:rPr>
      </w:pPr>
      <w:r>
        <w:rPr>
          <w:noProof/>
          <w:lang w:val="sr-Cyrl-RS"/>
        </w:rPr>
        <w:t xml:space="preserve">ЦЕНТАР ЗА СОЦИЈАЛНИ РАД „УЖИЦЕ“ </w:t>
      </w:r>
    </w:p>
    <w:p w:rsidR="0078689C" w:rsidRPr="0078689C" w:rsidRDefault="0078689C" w:rsidP="0078689C">
      <w:pPr>
        <w:tabs>
          <w:tab w:val="left" w:pos="1418"/>
          <w:tab w:val="center" w:pos="5670"/>
          <w:tab w:val="center" w:pos="6663"/>
        </w:tabs>
        <w:rPr>
          <w:noProof/>
          <w:lang w:val="sr-Cyrl-RS"/>
        </w:rPr>
      </w:pPr>
      <w:r>
        <w:rPr>
          <w:noProof/>
          <w:lang w:val="sr-Cyrl-RS"/>
        </w:rPr>
        <w:t>УЖИЦЕ</w:t>
      </w: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Pr="00551294" w:rsidRDefault="00551294" w:rsidP="0078689C">
      <w:pPr>
        <w:tabs>
          <w:tab w:val="left" w:pos="1418"/>
          <w:tab w:val="center" w:pos="5670"/>
          <w:tab w:val="center" w:pos="6663"/>
        </w:tabs>
        <w:rPr>
          <w:noProof/>
        </w:rPr>
      </w:pPr>
    </w:p>
    <w:p w:rsidR="005473A5" w:rsidRDefault="005473A5" w:rsidP="0078689C">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78689C" w:rsidRDefault="0078689C" w:rsidP="0078689C">
      <w:pPr>
        <w:tabs>
          <w:tab w:val="left" w:pos="720"/>
          <w:tab w:val="left" w:pos="2160"/>
          <w:tab w:val="left" w:pos="2880"/>
          <w:tab w:val="left" w:pos="3600"/>
          <w:tab w:val="left" w:pos="4320"/>
          <w:tab w:val="left" w:pos="5040"/>
        </w:tabs>
        <w:rPr>
          <w:noProof/>
        </w:rPr>
      </w:pPr>
    </w:p>
    <w:p w:rsidR="0078689C" w:rsidRPr="0078689C" w:rsidRDefault="0078689C" w:rsidP="0078689C">
      <w:pPr>
        <w:tabs>
          <w:tab w:val="left" w:pos="720"/>
          <w:tab w:val="left" w:pos="2160"/>
          <w:tab w:val="left" w:pos="2880"/>
          <w:tab w:val="left" w:pos="3600"/>
          <w:tab w:val="left" w:pos="4320"/>
          <w:tab w:val="left" w:pos="5040"/>
        </w:tabs>
        <w:rPr>
          <w:noProof/>
          <w:lang w:val="sr-Cyrl-RS"/>
        </w:rPr>
      </w:pPr>
    </w:p>
    <w:p w:rsidR="00725F46" w:rsidRDefault="00725F46" w:rsidP="0078689C">
      <w:pPr>
        <w:pStyle w:val="Bodytext31"/>
        <w:shd w:val="clear" w:color="auto" w:fill="auto"/>
        <w:spacing w:after="773" w:line="230" w:lineRule="exact"/>
        <w:jc w:val="left"/>
        <w:rPr>
          <w:rStyle w:val="Bodytext3"/>
          <w:rFonts w:ascii="Times New Roman" w:eastAsia="Times New Roman" w:hAnsi="Times New Roman"/>
          <w:noProof/>
          <w:color w:val="000000"/>
          <w:sz w:val="24"/>
          <w:szCs w:val="24"/>
          <w:shd w:val="clear" w:color="auto" w:fill="auto"/>
          <w:lang w:val="sr-Cyrl-RS"/>
        </w:rPr>
      </w:pPr>
    </w:p>
    <w:p w:rsidR="0078689C" w:rsidRPr="0078689C" w:rsidRDefault="0078689C" w:rsidP="0078689C">
      <w:pPr>
        <w:pStyle w:val="Bodytext31"/>
        <w:shd w:val="clear" w:color="auto" w:fill="auto"/>
        <w:spacing w:after="773" w:line="230" w:lineRule="exact"/>
        <w:jc w:val="left"/>
        <w:rPr>
          <w:rStyle w:val="Bodytext3"/>
          <w:rFonts w:ascii="Times New Roman" w:hAnsi="Times New Roman"/>
          <w:b/>
          <w:color w:val="000000"/>
          <w:sz w:val="24"/>
          <w:szCs w:val="24"/>
          <w:lang w:val="sr-Cyrl-RS"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78689C">
        <w:rPr>
          <w:rStyle w:val="Bodytext3"/>
          <w:rFonts w:ascii="Times New Roman" w:hAnsi="Times New Roman"/>
          <w:b/>
          <w:color w:val="000000"/>
          <w:sz w:val="24"/>
          <w:szCs w:val="24"/>
          <w:lang w:val="sr-Cyrl-CS" w:eastAsia="sr-Cyrl-CS"/>
        </w:rPr>
        <w:t>9/2019</w:t>
      </w:r>
    </w:p>
    <w:p w:rsidR="00021678" w:rsidRPr="0078689C" w:rsidRDefault="00D705CB" w:rsidP="00021678">
      <w:pPr>
        <w:jc w:val="center"/>
        <w:rPr>
          <w:b/>
          <w:lang w:val="sr-Cyrl-RS"/>
        </w:rPr>
      </w:pPr>
      <w:r w:rsidRPr="007B56E5">
        <w:rPr>
          <w:b/>
          <w:highlight w:val="yellow"/>
        </w:rPr>
        <w:t>Извођење радова на</w:t>
      </w:r>
      <w:r w:rsidR="0078689C">
        <w:rPr>
          <w:b/>
          <w:highlight w:val="yellow"/>
        </w:rPr>
        <w:t xml:space="preserve"> реконструкцији зграде </w:t>
      </w:r>
      <w:r w:rsidR="0078689C">
        <w:rPr>
          <w:b/>
          <w:lang w:val="sr-Cyrl-RS"/>
        </w:rPr>
        <w:t>Центра за социјални рад „Ужице</w:t>
      </w:r>
      <w:proofErr w:type="gramStart"/>
      <w:r w:rsidR="0078689C">
        <w:rPr>
          <w:b/>
          <w:lang w:val="sr-Cyrl-RS"/>
        </w:rPr>
        <w:t>“ у</w:t>
      </w:r>
      <w:proofErr w:type="gramEnd"/>
      <w:r w:rsidR="0078689C">
        <w:rPr>
          <w:b/>
          <w:lang w:val="sr-Cyrl-RS"/>
        </w:rPr>
        <w:t xml:space="preserve"> Ужицу</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7B56E5" w:rsidP="002249BC">
      <w:pPr>
        <w:jc w:val="center"/>
        <w:rPr>
          <w:i/>
        </w:rPr>
      </w:pPr>
      <w:proofErr w:type="gramStart"/>
      <w:r>
        <w:rPr>
          <w:i/>
        </w:rPr>
        <w:t>април</w:t>
      </w:r>
      <w:proofErr w:type="gramEnd"/>
      <w:r w:rsidR="002249BC" w:rsidRPr="000F0291">
        <w:rPr>
          <w:i/>
        </w:rPr>
        <w:t>, 201</w:t>
      </w:r>
      <w:r w:rsidR="00DF1322" w:rsidRPr="000F0291">
        <w:rPr>
          <w:i/>
        </w:rPr>
        <w:t>9</w:t>
      </w:r>
      <w:r w:rsidR="002249BC" w:rsidRPr="000F0291">
        <w:rPr>
          <w:i/>
        </w:rPr>
        <w:t xml:space="preserve">. </w:t>
      </w:r>
      <w:proofErr w:type="gramStart"/>
      <w:r w:rsidR="00DF1322" w:rsidRPr="000F0291">
        <w:rPr>
          <w:i/>
        </w:rPr>
        <w:t>г</w:t>
      </w:r>
      <w:r w:rsidR="002249BC" w:rsidRPr="000F0291">
        <w:rPr>
          <w:i/>
        </w:rPr>
        <w:t>одине</w:t>
      </w:r>
      <w:proofErr w:type="gramEnd"/>
    </w:p>
    <w:p w:rsidR="00967905" w:rsidRPr="000F0291" w:rsidRDefault="00967905" w:rsidP="00967905">
      <w:pPr>
        <w:jc w:val="both"/>
        <w:rPr>
          <w:rFonts w:eastAsia="TimesNewRomanPSMT"/>
        </w:rPr>
      </w:pPr>
      <w:bookmarkStart w:id="0" w:name="bookmark0"/>
      <w:proofErr w:type="gramStart"/>
      <w:r w:rsidRPr="000F0291">
        <w:rPr>
          <w:rFonts w:eastAsia="TimesNewRomanPSMT"/>
        </w:rPr>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 xml:space="preserve">Одлуке о покретању поступка јавне набавке број </w:t>
      </w:r>
      <w:r w:rsidR="0078689C">
        <w:rPr>
          <w:lang w:val="sr-Cyrl-RS"/>
        </w:rPr>
        <w:t xml:space="preserve">0222-84/1 </w:t>
      </w:r>
      <w:r w:rsidRPr="000F0291">
        <w:t xml:space="preserve">од </w:t>
      </w:r>
      <w:r w:rsidR="00D705CB">
        <w:t xml:space="preserve"> </w:t>
      </w:r>
      <w:r w:rsidR="0078689C">
        <w:rPr>
          <w:highlight w:val="yellow"/>
          <w:lang w:val="sr-Cyrl-RS"/>
        </w:rPr>
        <w:t>12</w:t>
      </w:r>
      <w:r w:rsidRPr="007B56E5">
        <w:rPr>
          <w:highlight w:val="yellow"/>
        </w:rPr>
        <w:t>.0</w:t>
      </w:r>
      <w:r w:rsidR="007B56E5" w:rsidRPr="007B56E5">
        <w:rPr>
          <w:highlight w:val="yellow"/>
        </w:rPr>
        <w:t>4</w:t>
      </w:r>
      <w:r w:rsidRPr="007B56E5">
        <w:rPr>
          <w:highlight w:val="yellow"/>
        </w:rPr>
        <w:t>.201</w:t>
      </w:r>
      <w:r w:rsidR="00F234B8" w:rsidRPr="007B56E5">
        <w:rPr>
          <w:highlight w:val="yellow"/>
        </w:rPr>
        <w:t>9</w:t>
      </w:r>
      <w:r w:rsidRPr="000F0291">
        <w:t xml:space="preserve">. </w:t>
      </w:r>
      <w:proofErr w:type="gramStart"/>
      <w:r w:rsidRPr="000F0291">
        <w:t>године</w:t>
      </w:r>
      <w:proofErr w:type="gramEnd"/>
      <w:r w:rsidRPr="000F0291">
        <w:t xml:space="preserve"> и Решења о образовању комисије за јавну набавку </w:t>
      </w:r>
      <w:r w:rsidR="00F32439">
        <w:t xml:space="preserve">број </w:t>
      </w:r>
      <w:r w:rsidR="0078689C">
        <w:rPr>
          <w:lang w:val="sr-Cyrl-RS"/>
        </w:rPr>
        <w:t>0222-84/2</w:t>
      </w:r>
      <w:r w:rsidRPr="000F0291">
        <w:t xml:space="preserve"> од </w:t>
      </w:r>
      <w:r w:rsidR="0078689C">
        <w:rPr>
          <w:highlight w:val="yellow"/>
        </w:rPr>
        <w:t>.</w:t>
      </w:r>
      <w:r w:rsidR="0078689C">
        <w:rPr>
          <w:highlight w:val="yellow"/>
          <w:lang w:val="sr-Cyrl-RS"/>
        </w:rPr>
        <w:t>12</w:t>
      </w:r>
      <w:r w:rsidRPr="007B56E5">
        <w:rPr>
          <w:highlight w:val="yellow"/>
        </w:rPr>
        <w:t>.</w:t>
      </w:r>
      <w:r w:rsidR="0078689C">
        <w:rPr>
          <w:highlight w:val="yellow"/>
          <w:lang w:val="sr-Cyrl-RS"/>
        </w:rPr>
        <w:t>04.</w:t>
      </w:r>
      <w:r w:rsidRPr="007B56E5">
        <w:rPr>
          <w:highlight w:val="yellow"/>
        </w:rPr>
        <w:t>201</w:t>
      </w:r>
      <w:r w:rsidR="00F234B8" w:rsidRPr="007B56E5">
        <w:rPr>
          <w:highlight w:val="yellow"/>
        </w:rPr>
        <w:t>9</w:t>
      </w:r>
      <w:r w:rsidRPr="000F0291">
        <w:t xml:space="preserve">. </w:t>
      </w:r>
      <w:proofErr w:type="gramStart"/>
      <w:r w:rsidRPr="000F0291">
        <w:t>године</w:t>
      </w:r>
      <w:proofErr w:type="gramEnd"/>
      <w:r w:rsidRPr="000F0291">
        <w:t>,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 xml:space="preserve">број </w:t>
      </w:r>
      <w:r w:rsidR="0078689C">
        <w:rPr>
          <w:b/>
          <w:lang w:val="sr-Cyrl-RS"/>
        </w:rPr>
        <w:t>9/2019</w:t>
      </w:r>
      <w:r w:rsidR="00F32439" w:rsidRPr="00F32439">
        <w:rPr>
          <w:b/>
        </w:rPr>
        <w:t xml:space="preserve"> </w:t>
      </w:r>
    </w:p>
    <w:p w:rsidR="00967905" w:rsidRPr="0078689C" w:rsidRDefault="00F234B8" w:rsidP="00967905">
      <w:pPr>
        <w:shd w:val="clear" w:color="auto" w:fill="C6D9F1"/>
        <w:jc w:val="center"/>
        <w:rPr>
          <w:rFonts w:eastAsia="TimesNewRomanPS-BoldMT"/>
          <w:b/>
          <w:bCs/>
          <w:lang w:val="sr-Cyrl-RS"/>
        </w:rPr>
      </w:pPr>
      <w:r w:rsidRPr="00F32439">
        <w:rPr>
          <w:rFonts w:eastAsia="TimesNewRomanPS-BoldMT"/>
          <w:b/>
          <w:bCs/>
        </w:rPr>
        <w:t>–</w:t>
      </w:r>
      <w:r w:rsidR="00967905" w:rsidRPr="000F0291">
        <w:rPr>
          <w:rFonts w:eastAsia="TimesNewRomanPS-BoldMT"/>
          <w:b/>
          <w:bCs/>
        </w:rPr>
        <w:t xml:space="preserve"> </w:t>
      </w:r>
      <w:r w:rsidR="00D705CB" w:rsidRPr="007B56E5">
        <w:rPr>
          <w:b/>
          <w:highlight w:val="yellow"/>
        </w:rPr>
        <w:t>Извођење радова на</w:t>
      </w:r>
      <w:r w:rsidR="0078689C">
        <w:rPr>
          <w:b/>
          <w:highlight w:val="yellow"/>
        </w:rPr>
        <w:t xml:space="preserve"> реконструкцији зграде </w:t>
      </w:r>
      <w:r w:rsidR="0078689C">
        <w:rPr>
          <w:b/>
          <w:lang w:val="sr-Cyrl-RS"/>
        </w:rPr>
        <w:t>Центра за социјални рад Ужице</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967905">
            <w:pPr>
              <w:snapToGrid w:val="0"/>
              <w:jc w:val="center"/>
              <w:rPr>
                <w:bCs/>
                <w:iCs/>
                <w:color w:val="auto"/>
              </w:rPr>
            </w:pPr>
            <w:r>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w:t>
            </w:r>
            <w:proofErr w:type="gramStart"/>
            <w:r>
              <w:rPr>
                <w:rFonts w:eastAsia="TimesNewRomanPSMT"/>
                <w:color w:val="auto"/>
              </w:rPr>
              <w:t>и</w:t>
            </w:r>
            <w:proofErr w:type="gramEnd"/>
            <w:r>
              <w:rPr>
                <w:rFonts w:eastAsia="TimesNewRomanPSMT"/>
                <w:color w:val="auto"/>
              </w:rPr>
              <w:t xml:space="preserve">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967905">
            <w:pPr>
              <w:snapToGrid w:val="0"/>
              <w:jc w:val="center"/>
              <w:rPr>
                <w:rFonts w:eastAsia="TimesNewRomanPSMT"/>
                <w:color w:val="auto"/>
                <w:lang w:val="sr-Cyrl-RS"/>
              </w:rPr>
            </w:pPr>
            <w:r>
              <w:rPr>
                <w:rFonts w:eastAsia="TimesNewRomanPSMT"/>
                <w:color w:val="auto"/>
              </w:rPr>
              <w:t>4</w:t>
            </w:r>
            <w:r>
              <w:rPr>
                <w:rFonts w:eastAsia="TimesNewRomanPSMT"/>
                <w:color w:val="auto"/>
                <w:lang w:val="sr-Cyrl-RS"/>
              </w:rPr>
              <w:t>-9</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C14A7A">
            <w:pPr>
              <w:snapToGrid w:val="0"/>
              <w:jc w:val="center"/>
              <w:rPr>
                <w:rFonts w:eastAsia="TimesNewRomanPSMT"/>
                <w:color w:val="auto"/>
                <w:lang w:val="sr-Cyrl-RS"/>
              </w:rPr>
            </w:pPr>
            <w:r>
              <w:rPr>
                <w:rFonts w:eastAsia="TimesNewRomanPSMT"/>
                <w:color w:val="auto"/>
                <w:lang w:val="sr-Cyrl-RS"/>
              </w:rPr>
              <w:t>10</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007A67">
            <w:pPr>
              <w:snapToGrid w:val="0"/>
              <w:jc w:val="center"/>
              <w:rPr>
                <w:rFonts w:eastAsia="TimesNewRomanPSMT"/>
                <w:color w:val="auto"/>
                <w:lang w:val="sr-Cyrl-RS"/>
              </w:rPr>
            </w:pPr>
            <w:r>
              <w:rPr>
                <w:rFonts w:eastAsia="TimesNewRomanPSMT"/>
                <w:color w:val="auto"/>
                <w:lang w:val="sr-Cyrl-RS"/>
              </w:rPr>
              <w:t>11-24</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C14A7A">
            <w:pPr>
              <w:snapToGrid w:val="0"/>
              <w:jc w:val="center"/>
              <w:rPr>
                <w:rFonts w:eastAsia="TimesNewRomanPSMT"/>
                <w:color w:val="auto"/>
                <w:lang w:val="sr-Cyrl-RS"/>
              </w:rPr>
            </w:pPr>
            <w:r>
              <w:rPr>
                <w:rFonts w:eastAsia="TimesNewRomanPSMT"/>
                <w:color w:val="auto"/>
                <w:lang w:val="sr-Cyrl-RS"/>
              </w:rPr>
              <w:t>25-62</w:t>
            </w:r>
          </w:p>
        </w:tc>
      </w:tr>
      <w:tr w:rsidR="002C3D21" w:rsidRPr="000F0291" w:rsidTr="00967905">
        <w:tc>
          <w:tcPr>
            <w:tcW w:w="1563" w:type="dxa"/>
            <w:tcBorders>
              <w:top w:val="single" w:sz="4" w:space="0" w:color="000000"/>
              <w:left w:val="single" w:sz="4" w:space="0" w:color="000000"/>
              <w:bottom w:val="single" w:sz="4" w:space="0" w:color="000000"/>
            </w:tcBorders>
            <w:shd w:val="clear" w:color="auto" w:fill="auto"/>
          </w:tcPr>
          <w:p w:rsidR="002C3D21" w:rsidRPr="000F0291" w:rsidRDefault="002C3D21" w:rsidP="00051377">
            <w:pPr>
              <w:snapToGrid w:val="0"/>
              <w:jc w:val="center"/>
              <w:rPr>
                <w:rFonts w:eastAsia="TimesNewRomanPSMT"/>
              </w:rPr>
            </w:pPr>
            <w:r w:rsidRPr="000F029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2C3D21" w:rsidRPr="002C3D21" w:rsidRDefault="002C3D21" w:rsidP="00967905">
            <w:pPr>
              <w:snapToGrid w:val="0"/>
              <w:jc w:val="both"/>
              <w:rPr>
                <w:rFonts w:eastAsia="TimesNewRomanPSMT"/>
                <w:color w:val="auto"/>
              </w:rPr>
            </w:pPr>
            <w:r>
              <w:rPr>
                <w:rFonts w:eastAsia="TimesNewRomanPSMT"/>
                <w:color w:val="auto"/>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3D21" w:rsidRPr="009F6BB8" w:rsidRDefault="009F6BB8" w:rsidP="00C14A7A">
            <w:pPr>
              <w:snapToGrid w:val="0"/>
              <w:jc w:val="center"/>
              <w:rPr>
                <w:rFonts w:eastAsia="TimesNewRomanPSMT"/>
                <w:color w:val="auto"/>
                <w:lang w:val="sr-Cyrl-RS"/>
              </w:rPr>
            </w:pPr>
            <w:r>
              <w:rPr>
                <w:rFonts w:eastAsia="TimesNewRomanPSMT"/>
                <w:color w:val="auto"/>
                <w:lang w:val="sr-Cyrl-RS"/>
              </w:rPr>
              <w:t>63-66</w:t>
            </w:r>
          </w:p>
        </w:tc>
      </w:tr>
    </w:tbl>
    <w:p w:rsidR="00967905" w:rsidRDefault="00967905" w:rsidP="00967905">
      <w:pPr>
        <w:jc w:val="both"/>
      </w:pPr>
    </w:p>
    <w:p w:rsidR="0028734B" w:rsidRPr="0028734B" w:rsidRDefault="0028734B" w:rsidP="00967905">
      <w:pPr>
        <w:jc w:val="both"/>
      </w:pPr>
    </w:p>
    <w:p w:rsidR="00967905" w:rsidRPr="00D85BAD" w:rsidRDefault="00967905" w:rsidP="00967905">
      <w:pPr>
        <w:jc w:val="both"/>
        <w:rPr>
          <w:lang w:val="sr-Cyrl-RS"/>
        </w:rPr>
      </w:pPr>
      <w:r w:rsidRPr="000F0291">
        <w:rPr>
          <w:rFonts w:eastAsia="TimesNewRomanPSMT"/>
          <w:i/>
        </w:rPr>
        <w:t xml:space="preserve">Укупан број страна конкурсне документације: </w:t>
      </w:r>
      <w:r w:rsidR="00762CE3">
        <w:rPr>
          <w:rFonts w:eastAsia="TimesNewRomanPSMT"/>
          <w:i/>
        </w:rPr>
        <w:t>66</w:t>
      </w:r>
      <w:bookmarkStart w:id="1" w:name="_GoBack"/>
      <w:bookmarkEnd w:id="1"/>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0"/>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2" w:name="bookmark1"/>
      <w:r w:rsidRPr="000F0291">
        <w:rPr>
          <w:rStyle w:val="Heading20"/>
          <w:b/>
          <w:color w:val="000000"/>
          <w:sz w:val="24"/>
          <w:szCs w:val="24"/>
        </w:rPr>
        <w:t>Подаци о Наручиоцу:</w:t>
      </w:r>
      <w:bookmarkEnd w:id="2"/>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w:t>
      </w:r>
      <w:r w:rsidR="00D4603A">
        <w:rPr>
          <w:rStyle w:val="Bodytext"/>
          <w:rFonts w:ascii="Times New Roman" w:hAnsi="Times New Roman"/>
          <w:color w:val="000000"/>
          <w:sz w:val="24"/>
          <w:szCs w:val="24"/>
          <w:lang w:val="sr-Cyrl-CS" w:eastAsia="sr-Cyrl-CS"/>
        </w:rPr>
        <w:t xml:space="preserve">Центар за социјални рад „Ужице“ </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w:t>
      </w:r>
      <w:r w:rsidR="00D4603A">
        <w:rPr>
          <w:rStyle w:val="Bodytext"/>
          <w:rFonts w:ascii="Times New Roman" w:hAnsi="Times New Roman"/>
          <w:color w:val="000000"/>
          <w:sz w:val="24"/>
          <w:szCs w:val="24"/>
          <w:lang w:val="sr-Cyrl-CS" w:eastAsia="sr-Cyrl-CS"/>
        </w:rPr>
        <w:t>Ужице, Видовданска 32/а</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005B07C8">
        <w:rPr>
          <w:rStyle w:val="BodytextBold"/>
          <w:color w:val="000000"/>
          <w:sz w:val="24"/>
          <w:szCs w:val="24"/>
        </w:rPr>
        <w:t>102157181</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w:t>
      </w:r>
      <w:r w:rsidR="005B07C8" w:rsidRPr="005B07C8">
        <w:rPr>
          <w:rStyle w:val="Bodytext3"/>
          <w:rFonts w:ascii="Times New Roman" w:hAnsi="Times New Roman"/>
          <w:b/>
          <w:color w:val="000000"/>
          <w:sz w:val="24"/>
          <w:szCs w:val="24"/>
          <w:lang w:val="sr-Cyrl-CS" w:eastAsia="sr-Cyrl-CS"/>
        </w:rPr>
        <w:t xml:space="preserve"> 07157681</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bookmarkEnd w:id="3"/>
      <w:r w:rsidR="00AA155A">
        <w:rPr>
          <w:rStyle w:val="Heading20"/>
          <w:color w:val="000000"/>
          <w:sz w:val="24"/>
          <w:szCs w:val="24"/>
          <w:lang w:val="en-US"/>
        </w:rPr>
        <w:t>csr</w:t>
      </w:r>
      <w:r w:rsidR="005B07C8">
        <w:rPr>
          <w:rStyle w:val="Heading20"/>
          <w:color w:val="000000"/>
          <w:sz w:val="24"/>
          <w:szCs w:val="24"/>
          <w:lang w:val="sr-Cyrl-RS"/>
        </w:rPr>
        <w:t>-</w:t>
      </w:r>
      <w:r w:rsidR="00AA155A">
        <w:rPr>
          <w:rStyle w:val="Heading20"/>
          <w:color w:val="000000"/>
          <w:sz w:val="24"/>
          <w:szCs w:val="24"/>
          <w:lang w:val="en-US"/>
        </w:rPr>
        <w:t>uzice.rs</w:t>
      </w:r>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4"/>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5"/>
    </w:p>
    <w:p w:rsidR="00967905" w:rsidRPr="006E4726" w:rsidRDefault="00967905" w:rsidP="00CD351A">
      <w:pPr>
        <w:jc w:val="both"/>
        <w:rPr>
          <w:lang w:val="sr-Cyrl-RS"/>
        </w:rPr>
      </w:pPr>
      <w:r w:rsidRPr="000F0291">
        <w:rPr>
          <w:rStyle w:val="Bodytext"/>
          <w:sz w:val="24"/>
          <w:szCs w:val="24"/>
          <w:lang w:val="sr-Cyrl-CS" w:eastAsia="sr-Cyrl-CS"/>
        </w:rPr>
        <w:t xml:space="preserve">Предмет јавне набавке број </w:t>
      </w:r>
      <w:r w:rsidR="005B07C8">
        <w:rPr>
          <w:rStyle w:val="Bodytext3"/>
          <w:b w:val="0"/>
          <w:sz w:val="24"/>
          <w:szCs w:val="24"/>
          <w:highlight w:val="yellow"/>
          <w:lang w:val="sr-Cyrl-RS" w:eastAsia="sr-Cyrl-CS"/>
        </w:rPr>
        <w:t>9/2019</w:t>
      </w:r>
      <w:r w:rsidRPr="007B56E5">
        <w:rPr>
          <w:rStyle w:val="Bodytext3"/>
          <w:b w:val="0"/>
          <w:sz w:val="24"/>
          <w:szCs w:val="24"/>
          <w:highlight w:val="yellow"/>
          <w:lang w:eastAsia="sr-Cyrl-CS"/>
        </w:rPr>
        <w:t xml:space="preserve"> </w:t>
      </w:r>
      <w:r w:rsidR="002C7D3B" w:rsidRPr="007B56E5">
        <w:rPr>
          <w:rStyle w:val="Bodytext3"/>
          <w:b w:val="0"/>
          <w:sz w:val="24"/>
          <w:szCs w:val="24"/>
          <w:highlight w:val="yellow"/>
          <w:lang w:eastAsia="sr-Cyrl-CS"/>
        </w:rPr>
        <w:t xml:space="preserve"> су</w:t>
      </w:r>
      <w:r w:rsidR="00F234B8" w:rsidRPr="007B56E5">
        <w:rPr>
          <w:rStyle w:val="Bodytext3"/>
          <w:b w:val="0"/>
          <w:sz w:val="24"/>
          <w:szCs w:val="24"/>
          <w:highlight w:val="yellow"/>
          <w:lang w:eastAsia="sr-Cyrl-CS"/>
        </w:rPr>
        <w:t xml:space="preserve"> </w:t>
      </w:r>
      <w:r w:rsidR="00CD351A" w:rsidRPr="007B56E5">
        <w:rPr>
          <w:rStyle w:val="Bodytext3"/>
          <w:b w:val="0"/>
          <w:sz w:val="24"/>
          <w:szCs w:val="24"/>
          <w:highlight w:val="yellow"/>
          <w:lang w:eastAsia="sr-Cyrl-CS"/>
        </w:rPr>
        <w:t>радови</w:t>
      </w:r>
      <w:r w:rsidR="002C7D3B" w:rsidRPr="007B56E5">
        <w:rPr>
          <w:rStyle w:val="Bodytext3"/>
          <w:b w:val="0"/>
          <w:sz w:val="24"/>
          <w:szCs w:val="24"/>
          <w:highlight w:val="yellow"/>
          <w:lang w:eastAsia="sr-Cyrl-CS"/>
        </w:rPr>
        <w:t xml:space="preserve"> </w:t>
      </w:r>
      <w:r w:rsidR="00FD07FA" w:rsidRPr="007B56E5">
        <w:rPr>
          <w:rStyle w:val="Bodytext3"/>
          <w:b w:val="0"/>
          <w:sz w:val="24"/>
          <w:szCs w:val="24"/>
          <w:highlight w:val="yellow"/>
          <w:lang w:eastAsia="sr-Cyrl-CS"/>
        </w:rPr>
        <w:t>„</w:t>
      </w:r>
      <w:r w:rsidR="00D705CB" w:rsidRPr="007B56E5">
        <w:rPr>
          <w:highlight w:val="yellow"/>
          <w:lang w:val="sr-Cyrl-CS"/>
        </w:rPr>
        <w:t>Извођење радова на</w:t>
      </w:r>
      <w:r w:rsidR="006E4726">
        <w:rPr>
          <w:highlight w:val="yellow"/>
          <w:lang w:val="sr-Cyrl-CS"/>
        </w:rPr>
        <w:t xml:space="preserve"> реконструкцији зграде </w:t>
      </w:r>
      <w:r w:rsidR="006E4726">
        <w:rPr>
          <w:highlight w:val="yellow"/>
          <w:lang w:val="sr-Cyrl-RS"/>
        </w:rPr>
        <w:t>Центра за социјални рад</w:t>
      </w:r>
      <w:r w:rsidR="006E4726">
        <w:rPr>
          <w:rStyle w:val="Bodytext3"/>
          <w:b w:val="0"/>
          <w:sz w:val="24"/>
          <w:szCs w:val="24"/>
          <w:lang w:val="sr-Cyrl-RS" w:eastAsia="sr-Cyrl-CS"/>
        </w:rPr>
        <w:t xml:space="preserve"> Ужице.</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D705CB" w:rsidRPr="007B56E5">
        <w:rPr>
          <w:highlight w:val="yellow"/>
          <w:lang w:val="sr-Cyrl-CS"/>
        </w:rPr>
        <w:t>радови на реконструкцији – 45454000-4</w:t>
      </w:r>
      <w:r w:rsidR="00CD351A">
        <w:rPr>
          <w:lang w:val="sr-Cyrl-CS"/>
        </w:rPr>
        <w:t>.</w:t>
      </w: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6" w:name="bookmark6"/>
      <w:r w:rsidRPr="000F0291">
        <w:rPr>
          <w:rStyle w:val="Heading20"/>
          <w:b/>
          <w:color w:val="000000"/>
          <w:sz w:val="24"/>
          <w:szCs w:val="24"/>
        </w:rPr>
        <w:t>1.</w:t>
      </w:r>
      <w:r w:rsidR="00AE6E22">
        <w:rPr>
          <w:rStyle w:val="Heading20"/>
          <w:b/>
          <w:color w:val="000000"/>
          <w:sz w:val="24"/>
          <w:szCs w:val="24"/>
        </w:rPr>
        <w:t>4</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b/>
          <w:color w:val="000000"/>
          <w:sz w:val="24"/>
          <w:szCs w:val="24"/>
        </w:rPr>
        <w:t>1.</w:t>
      </w:r>
      <w:r w:rsidR="00AE6E22">
        <w:rPr>
          <w:rStyle w:val="Heading20"/>
          <w:b/>
          <w:color w:val="000000"/>
          <w:sz w:val="24"/>
          <w:szCs w:val="24"/>
        </w:rPr>
        <w:t>5</w:t>
      </w:r>
      <w:r w:rsidR="00967905" w:rsidRPr="000F0291">
        <w:rPr>
          <w:rStyle w:val="Heading20"/>
          <w:b/>
          <w:color w:val="000000"/>
          <w:sz w:val="24"/>
          <w:szCs w:val="24"/>
        </w:rPr>
        <w:t>. Контакт</w:t>
      </w:r>
      <w:bookmarkEnd w:id="7"/>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 xml:space="preserve">Лица за контакт: </w:t>
      </w:r>
      <w:r w:rsidR="004B759E">
        <w:rPr>
          <w:rStyle w:val="Bodytext"/>
          <w:rFonts w:ascii="Times New Roman" w:hAnsi="Times New Roman"/>
          <w:color w:val="000000"/>
          <w:sz w:val="24"/>
          <w:szCs w:val="24"/>
          <w:lang w:val="sr-Cyrl-CS" w:eastAsia="sr-Cyrl-CS"/>
        </w:rPr>
        <w:t>Снежана Ивановић 031 (521-489) и Снежана Ђуровић (517-496)</w:t>
      </w:r>
    </w:p>
    <w:p w:rsidR="00967905" w:rsidRPr="000F0291" w:rsidRDefault="00967905"/>
    <w:p w:rsidR="00967905" w:rsidRPr="000F0291" w:rsidRDefault="00967905"/>
    <w:p w:rsidR="00967905" w:rsidRDefault="00967905"/>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AE6E22" w:rsidRDefault="00AE6E22"/>
    <w:p w:rsidR="00AE6E22" w:rsidRDefault="00AE6E22"/>
    <w:p w:rsidR="007B56E5" w:rsidRPr="007B56E5" w:rsidRDefault="007B56E5"/>
    <w:p w:rsidR="00AE6E22" w:rsidRDefault="00AE6E22"/>
    <w:p w:rsidR="00231BD3" w:rsidRPr="00231BD3" w:rsidRDefault="00231BD3"/>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8" w:name="bookmark38"/>
      <w:proofErr w:type="gramStart"/>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w:t>
      </w:r>
      <w:proofErr w:type="gramEnd"/>
      <w:r w:rsidRPr="000F0291">
        <w:rPr>
          <w:rStyle w:val="Heading20"/>
          <w:b/>
          <w:color w:val="000000"/>
          <w:sz w:val="24"/>
          <w:szCs w:val="24"/>
        </w:rPr>
        <w:t xml:space="preserve"> И 76. ЗЈН И УПУТСТВО КАКО СЕ ДОКАЗУЈЕ ИСПУЊЕНОСТ ТИХ УСЛОВА</w:t>
      </w:r>
      <w:bookmarkEnd w:id="8"/>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552619">
        <w:rPr>
          <w:rFonts w:ascii="Times New Roman" w:hAnsi="Times New Roman"/>
          <w:sz w:val="24"/>
          <w:szCs w:val="24"/>
          <w:highlight w:val="yellow"/>
          <w:lang w:val="sr-Cyrl-RS"/>
        </w:rPr>
        <w:t>9</w:t>
      </w:r>
      <w:r w:rsidR="00886799" w:rsidRPr="007B56E5">
        <w:rPr>
          <w:rFonts w:ascii="Times New Roman" w:hAnsi="Times New Roman"/>
          <w:sz w:val="24"/>
          <w:szCs w:val="24"/>
          <w:highlight w:val="yellow"/>
        </w:rPr>
        <w:t>/</w:t>
      </w:r>
      <w:r w:rsidR="00552619">
        <w:rPr>
          <w:rFonts w:ascii="Times New Roman" w:hAnsi="Times New Roman"/>
          <w:sz w:val="24"/>
          <w:szCs w:val="24"/>
          <w:highlight w:val="yellow"/>
          <w:lang w:val="sr-Cyrl-RS"/>
        </w:rPr>
        <w:t>20</w:t>
      </w:r>
      <w:r w:rsidR="00886799" w:rsidRPr="007B56E5">
        <w:rPr>
          <w:rFonts w:ascii="Times New Roman" w:hAnsi="Times New Roman"/>
          <w:sz w:val="24"/>
          <w:szCs w:val="24"/>
          <w:highlight w:val="yellow"/>
        </w:rPr>
        <w:t xml:space="preserve">19 </w:t>
      </w:r>
      <w:r w:rsidR="00D705CB" w:rsidRPr="007B56E5">
        <w:rPr>
          <w:rFonts w:ascii="Times New Roman" w:hAnsi="Times New Roman"/>
          <w:sz w:val="24"/>
          <w:szCs w:val="24"/>
          <w:highlight w:val="yellow"/>
          <w:lang w:val="sr-Cyrl-CS"/>
        </w:rPr>
        <w:t>Извођење радова на</w:t>
      </w:r>
      <w:r w:rsidR="00552619">
        <w:rPr>
          <w:rFonts w:ascii="Times New Roman" w:hAnsi="Times New Roman"/>
          <w:sz w:val="24"/>
          <w:szCs w:val="24"/>
          <w:highlight w:val="yellow"/>
          <w:lang w:val="sr-Cyrl-CS"/>
        </w:rPr>
        <w:t xml:space="preserve"> реконструкцији зграде </w:t>
      </w:r>
      <w:r w:rsidR="00552619">
        <w:rPr>
          <w:rFonts w:ascii="Times New Roman" w:hAnsi="Times New Roman"/>
          <w:sz w:val="24"/>
          <w:szCs w:val="24"/>
          <w:lang w:val="sr-Cyrl-CS"/>
        </w:rPr>
        <w:t>Центра за социјални рад,</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231BD3">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lastRenderedPageBreak/>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D705CB">
        <w:tc>
          <w:tcPr>
            <w:tcW w:w="1890" w:type="dxa"/>
            <w:tcBorders>
              <w:bottom w:val="single" w:sz="4" w:space="0" w:color="auto"/>
            </w:tcBorders>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tcBorders>
              <w:bottom w:val="single" w:sz="4" w:space="0" w:color="auto"/>
            </w:tcBorders>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6607A8">
        <w:rPr>
          <w:highlight w:val="yellow"/>
          <w:lang w:val="sr-Cyrl-RS"/>
        </w:rPr>
        <w:t xml:space="preserve">9/2019 </w:t>
      </w:r>
      <w:r w:rsidR="00FA0FEF" w:rsidRPr="007B56E5">
        <w:rPr>
          <w:rFonts w:eastAsia="Calibri"/>
          <w:highlight w:val="yellow"/>
          <w:lang w:val="sr-Cyrl-CS"/>
        </w:rPr>
        <w:t>Извођење радова на</w:t>
      </w:r>
      <w:r w:rsidR="006607A8">
        <w:rPr>
          <w:rFonts w:eastAsia="Calibri"/>
          <w:highlight w:val="yellow"/>
          <w:lang w:val="sr-Cyrl-CS"/>
        </w:rPr>
        <w:t xml:space="preserve"> реконструкцији згр</w:t>
      </w:r>
      <w:r w:rsidR="006607A8">
        <w:rPr>
          <w:rFonts w:eastAsia="Calibri"/>
          <w:lang w:val="sr-Cyrl-CS"/>
        </w:rPr>
        <w:t xml:space="preserve">аде </w:t>
      </w:r>
      <w:r w:rsidR="006607A8">
        <w:rPr>
          <w:rFonts w:eastAsia="Calibri"/>
          <w:lang w:val="sr-Cyrl-CS"/>
        </w:rPr>
        <w:lastRenderedPageBreak/>
        <w:t>Центра за социјални рад Ужице.</w:t>
      </w:r>
      <w:r w:rsidR="006607A8">
        <w:rPr>
          <w:iCs/>
          <w:lang w:val="sr-Cyrl-RS"/>
        </w:rPr>
        <w:t>П</w:t>
      </w:r>
      <w:r w:rsidRPr="000F0291">
        <w:rPr>
          <w:iCs/>
        </w:rPr>
        <w:t xml:space="preserve">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1A45AF" w:rsidRDefault="001A45AF" w:rsidP="00231BD3">
            <w:pPr>
              <w:jc w:val="center"/>
              <w:rPr>
                <w:b/>
                <w:lang w:val="sr-Cyrl-CS"/>
              </w:rPr>
            </w:pPr>
          </w:p>
          <w:p w:rsidR="006B1DE1" w:rsidRPr="000F0291" w:rsidRDefault="00632B1F" w:rsidP="00231BD3">
            <w:pPr>
              <w:jc w:val="center"/>
              <w:rPr>
                <w:b/>
                <w:lang w:val="sr-Cyrl-CS"/>
              </w:rPr>
            </w:pPr>
            <w:r w:rsidRPr="000F0291">
              <w:rPr>
                <w:b/>
                <w:lang w:val="sr-Cyrl-CS"/>
              </w:rPr>
              <w:t>ДОДАТНИ УСЛОВИ</w:t>
            </w:r>
            <w:r>
              <w:rPr>
                <w:b/>
                <w:lang w:val="sr-Cyrl-CS"/>
              </w:rPr>
              <w:t xml:space="preserve"> </w:t>
            </w:r>
          </w:p>
        </w:tc>
      </w:tr>
      <w:tr w:rsidR="00FA0FEF" w:rsidRPr="000F0291" w:rsidTr="00FA0FEF">
        <w:trPr>
          <w:trHeight w:val="1430"/>
        </w:trPr>
        <w:tc>
          <w:tcPr>
            <w:tcW w:w="1578" w:type="dxa"/>
            <w:tcBorders>
              <w:bottom w:val="single" w:sz="4" w:space="0" w:color="auto"/>
            </w:tcBorders>
            <w:shd w:val="clear" w:color="auto" w:fill="FFFFFF" w:themeFill="background1"/>
            <w:vAlign w:val="center"/>
          </w:tcPr>
          <w:p w:rsidR="00FA0FEF" w:rsidRDefault="00FA0FEF" w:rsidP="00E548CA">
            <w:pPr>
              <w:jc w:val="center"/>
              <w:rPr>
                <w:lang w:val="sr-Cyrl-CS"/>
              </w:rPr>
            </w:pPr>
            <w:r>
              <w:rPr>
                <w:lang w:val="sr-Cyrl-CS"/>
              </w:rPr>
              <w:t>1.</w:t>
            </w:r>
          </w:p>
        </w:tc>
        <w:tc>
          <w:tcPr>
            <w:tcW w:w="8061" w:type="dxa"/>
            <w:tcBorders>
              <w:bottom w:val="single" w:sz="4" w:space="0" w:color="auto"/>
            </w:tcBorders>
            <w:shd w:val="clear" w:color="auto" w:fill="FFFFFF" w:themeFill="background1"/>
          </w:tcPr>
          <w:p w:rsidR="00FA0FEF" w:rsidRPr="000F0291" w:rsidRDefault="00FA0FEF" w:rsidP="007B56E5">
            <w:pPr>
              <w:jc w:val="both"/>
              <w:rPr>
                <w:lang w:val="sr-Cyrl-CS"/>
              </w:rPr>
            </w:pPr>
            <w:r>
              <w:rPr>
                <w:lang w:val="sr-Cyrl-CS"/>
              </w:rPr>
              <w:t xml:space="preserve">Да располаже неопходним финансијским капацитетом односно да је у претходне 3 обрачунске године (2016., 2017 и 2018) остварио пословни приход у минималном износу од </w:t>
            </w:r>
            <w:r w:rsidR="007B56E5">
              <w:rPr>
                <w:lang w:val="sr-Cyrl-CS"/>
              </w:rPr>
              <w:t>2</w:t>
            </w:r>
            <w:r>
              <w:rPr>
                <w:lang w:val="sr-Cyrl-CS"/>
              </w:rPr>
              <w:t>0.000.000 динара</w:t>
            </w:r>
          </w:p>
        </w:tc>
      </w:tr>
      <w:tr w:rsidR="00FA0FEF" w:rsidRPr="000F0291" w:rsidTr="00FA0FEF">
        <w:trPr>
          <w:trHeight w:val="1430"/>
        </w:trPr>
        <w:tc>
          <w:tcPr>
            <w:tcW w:w="1578" w:type="dxa"/>
            <w:shd w:val="clear" w:color="auto" w:fill="B8CCE4" w:themeFill="accent1" w:themeFillTint="66"/>
            <w:vAlign w:val="center"/>
          </w:tcPr>
          <w:p w:rsidR="00FA0FEF" w:rsidRDefault="00FA0FEF" w:rsidP="00E548CA">
            <w:pPr>
              <w:jc w:val="center"/>
              <w:rPr>
                <w:lang w:val="sr-Cyrl-CS"/>
              </w:rPr>
            </w:pPr>
            <w:r>
              <w:rPr>
                <w:lang w:val="sr-Cyrl-CS"/>
              </w:rPr>
              <w:t xml:space="preserve">Доказ </w:t>
            </w:r>
          </w:p>
        </w:tc>
        <w:tc>
          <w:tcPr>
            <w:tcW w:w="8061" w:type="dxa"/>
            <w:shd w:val="clear" w:color="auto" w:fill="B8CCE4" w:themeFill="accent1" w:themeFillTint="66"/>
          </w:tcPr>
          <w:p w:rsidR="00FA0FEF" w:rsidRPr="000F0291" w:rsidRDefault="00FA0FEF" w:rsidP="007B56E5">
            <w:pPr>
              <w:jc w:val="both"/>
              <w:rPr>
                <w:lang w:val="sr-Cyrl-CS"/>
              </w:rPr>
            </w:pPr>
            <w:r>
              <w:rPr>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w:t>
            </w:r>
            <w:r w:rsidR="00252AA2">
              <w:rPr>
                <w:lang w:val="sr-Cyrl-CS"/>
              </w:rPr>
              <w:t xml:space="preserve"> (2016, 2017 и 2018). Уколико у образцу БОН-ЈН нису доступни подаци за 2018. Годину, а приказани износ пословног прихода у 2016 и 2017 години не задовољава износ захтеван у конкурсној документацији, понуђач је</w:t>
            </w:r>
            <w:r w:rsidR="007B56E5">
              <w:rPr>
                <w:lang w:val="sr-Cyrl-CS"/>
              </w:rPr>
              <w:t xml:space="preserve"> </w:t>
            </w:r>
            <w:r w:rsidR="00252AA2">
              <w:rPr>
                <w:lang w:val="sr-Cyrl-CS"/>
              </w:rPr>
              <w:t xml:space="preserve">у обавези да достави биланс стања и биланс успеха за 2018. </w:t>
            </w:r>
            <w:r w:rsidR="007B56E5">
              <w:rPr>
                <w:lang w:val="sr-Cyrl-CS"/>
              </w:rPr>
              <w:t>г</w:t>
            </w:r>
            <w:r w:rsidR="00252AA2">
              <w:rPr>
                <w:lang w:val="sr-Cyrl-CS"/>
              </w:rPr>
              <w:t>одину.</w:t>
            </w:r>
          </w:p>
        </w:tc>
      </w:tr>
      <w:tr w:rsidR="007B56E5" w:rsidRPr="000F0291" w:rsidTr="007B56E5">
        <w:trPr>
          <w:trHeight w:val="1430"/>
        </w:trPr>
        <w:tc>
          <w:tcPr>
            <w:tcW w:w="1578" w:type="dxa"/>
            <w:tcBorders>
              <w:bottom w:val="single" w:sz="4" w:space="0" w:color="auto"/>
            </w:tcBorders>
            <w:shd w:val="clear" w:color="auto" w:fill="FFFFFF" w:themeFill="background1"/>
            <w:vAlign w:val="center"/>
          </w:tcPr>
          <w:p w:rsidR="007B56E5" w:rsidRDefault="007B56E5" w:rsidP="00E548CA">
            <w:pPr>
              <w:jc w:val="center"/>
              <w:rPr>
                <w:lang w:val="sr-Cyrl-CS"/>
              </w:rPr>
            </w:pPr>
            <w:r>
              <w:rPr>
                <w:lang w:val="sr-Cyrl-CS"/>
              </w:rPr>
              <w:t>2.</w:t>
            </w:r>
          </w:p>
        </w:tc>
        <w:tc>
          <w:tcPr>
            <w:tcW w:w="8061" w:type="dxa"/>
            <w:tcBorders>
              <w:bottom w:val="single" w:sz="4" w:space="0" w:color="auto"/>
            </w:tcBorders>
            <w:shd w:val="clear" w:color="auto" w:fill="FFFFFF" w:themeFill="background1"/>
          </w:tcPr>
          <w:p w:rsidR="007B56E5" w:rsidRPr="000F0291" w:rsidRDefault="007B56E5" w:rsidP="007B56E5">
            <w:pPr>
              <w:jc w:val="both"/>
              <w:rPr>
                <w:lang w:val="sr-Cyrl-CS"/>
              </w:rPr>
            </w:pPr>
            <w:r>
              <w:rPr>
                <w:lang w:val="sr-Cyrl-CS"/>
              </w:rPr>
              <w:t>Да понуђач има у радном односу на неодређено или одређено време или ангажована по основу уговора ван радног односа у складу са Законом о раду, најмање десет лица.</w:t>
            </w:r>
          </w:p>
        </w:tc>
      </w:tr>
      <w:tr w:rsidR="007B56E5" w:rsidRPr="000F0291" w:rsidTr="007B56E5">
        <w:trPr>
          <w:trHeight w:val="1430"/>
        </w:trPr>
        <w:tc>
          <w:tcPr>
            <w:tcW w:w="1578" w:type="dxa"/>
            <w:shd w:val="clear" w:color="auto" w:fill="B8CCE4" w:themeFill="accent1" w:themeFillTint="66"/>
            <w:vAlign w:val="center"/>
          </w:tcPr>
          <w:p w:rsidR="007B56E5" w:rsidRDefault="007B56E5" w:rsidP="00E548CA">
            <w:pPr>
              <w:jc w:val="center"/>
              <w:rPr>
                <w:lang w:val="sr-Cyrl-CS"/>
              </w:rPr>
            </w:pPr>
            <w:r>
              <w:rPr>
                <w:lang w:val="sr-Cyrl-CS"/>
              </w:rPr>
              <w:t>Доказ</w:t>
            </w:r>
          </w:p>
        </w:tc>
        <w:tc>
          <w:tcPr>
            <w:tcW w:w="8061" w:type="dxa"/>
            <w:shd w:val="clear" w:color="auto" w:fill="B8CCE4" w:themeFill="accent1" w:themeFillTint="66"/>
          </w:tcPr>
          <w:p w:rsidR="007B56E5" w:rsidRPr="000F0291" w:rsidRDefault="007B56E5" w:rsidP="00536FCA">
            <w:pPr>
              <w:jc w:val="both"/>
              <w:rPr>
                <w:lang w:val="sr-Cyrl-CS"/>
              </w:rPr>
            </w:pPr>
            <w:r w:rsidRPr="007B56E5">
              <w:rPr>
                <w:rStyle w:val="Bodytext"/>
                <w:shd w:val="clear" w:color="auto" w:fill="B8CCE4" w:themeFill="accent1" w:themeFillTint="66"/>
                <w:lang w:val="sr-Cyrl-CS" w:eastAsia="sr-Cyrl-CS"/>
              </w:rPr>
              <w:t xml:space="preserve">Извод из појединачне пореске пријаве за порез и доприносе по одбитку, односно Збирни ППП-ПД образац прва страна и стране са именима запослених по уговору о раду </w:t>
            </w:r>
            <w:r w:rsidRPr="007B56E5">
              <w:rPr>
                <w:rStyle w:val="Bodytext"/>
                <w:shd w:val="clear" w:color="auto" w:fill="B8CCE4" w:themeFill="accent1" w:themeFillTint="66"/>
                <w:lang w:eastAsia="sr-Cyrl-CS"/>
              </w:rPr>
              <w:t>(</w:t>
            </w:r>
            <w:r w:rsidRPr="007B56E5">
              <w:rPr>
                <w:rStyle w:val="Bodytext"/>
                <w:shd w:val="clear" w:color="auto" w:fill="B8CCE4" w:themeFill="accent1" w:themeFillTint="66"/>
                <w:lang w:val="sr-Cyrl-CS" w:eastAsia="sr-Cyrl-CS"/>
              </w:rPr>
              <w:t>за месец у којем су извршене последње исплате</w:t>
            </w:r>
            <w:r w:rsidRPr="007B56E5">
              <w:rPr>
                <w:rStyle w:val="Bodytext"/>
                <w:shd w:val="clear" w:color="auto" w:fill="B8CCE4" w:themeFill="accent1" w:themeFillTint="66"/>
                <w:lang w:eastAsia="sr-Cyrl-CS"/>
              </w:rPr>
              <w:t>)</w:t>
            </w:r>
            <w:r w:rsidRPr="007B56E5">
              <w:rPr>
                <w:rStyle w:val="Bodytext"/>
                <w:shd w:val="clear" w:color="auto" w:fill="B8CCE4" w:themeFill="accent1" w:themeFillTint="66"/>
                <w:lang w:val="sr-Cyrl-CS" w:eastAsia="sr-Cyrl-CS"/>
              </w:rPr>
              <w:t>, односно за ангажоване по основу уговора ван радног односа фотокопија уговора ван радног односа.</w:t>
            </w:r>
          </w:p>
        </w:tc>
      </w:tr>
      <w:tr w:rsidR="00252AA2" w:rsidRPr="000F0291" w:rsidTr="00536FCA">
        <w:trPr>
          <w:trHeight w:val="1430"/>
        </w:trPr>
        <w:tc>
          <w:tcPr>
            <w:tcW w:w="1578" w:type="dxa"/>
            <w:shd w:val="clear" w:color="auto" w:fill="FFFFFF" w:themeFill="background1"/>
            <w:vAlign w:val="center"/>
          </w:tcPr>
          <w:p w:rsidR="00252AA2" w:rsidRPr="000F0291" w:rsidRDefault="00525925" w:rsidP="00E548CA">
            <w:pPr>
              <w:jc w:val="center"/>
              <w:rPr>
                <w:lang w:val="sr-Cyrl-CS"/>
              </w:rPr>
            </w:pPr>
            <w:r>
              <w:rPr>
                <w:lang w:val="sr-Cyrl-CS"/>
              </w:rPr>
              <w:t>3</w:t>
            </w:r>
            <w:r w:rsidR="00252AA2">
              <w:rPr>
                <w:lang w:val="sr-Cyrl-CS"/>
              </w:rPr>
              <w:t>.</w:t>
            </w:r>
          </w:p>
        </w:tc>
        <w:tc>
          <w:tcPr>
            <w:tcW w:w="8061" w:type="dxa"/>
            <w:shd w:val="clear" w:color="auto" w:fill="FFFFFF" w:themeFill="background1"/>
          </w:tcPr>
          <w:p w:rsidR="007B7E22" w:rsidRPr="000F0291" w:rsidRDefault="007B7E22" w:rsidP="007B7E22">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252AA2" w:rsidRPr="000F0291" w:rsidRDefault="00252AA2"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252AA2" w:rsidRPr="000F0291" w:rsidTr="00E74AC9">
              <w:tc>
                <w:tcPr>
                  <w:tcW w:w="4546" w:type="dxa"/>
                </w:tcPr>
                <w:p w:rsidR="00252AA2" w:rsidRPr="000F0291" w:rsidRDefault="007B7E22" w:rsidP="00364C23">
                  <w:pPr>
                    <w:jc w:val="both"/>
                    <w:rPr>
                      <w:lang w:val="sr-Cyrl-CS"/>
                    </w:rPr>
                  </w:pPr>
                  <w:r>
                    <w:rPr>
                      <w:lang w:val="sr-Cyrl-CS"/>
                    </w:rPr>
                    <w:t>410 или 412 или 800 или 812</w:t>
                  </w:r>
                </w:p>
              </w:tc>
              <w:tc>
                <w:tcPr>
                  <w:tcW w:w="1701" w:type="dxa"/>
                </w:tcPr>
                <w:p w:rsidR="00252AA2" w:rsidRPr="000F0291" w:rsidRDefault="00252AA2" w:rsidP="00E74AC9">
                  <w:pPr>
                    <w:jc w:val="both"/>
                    <w:rPr>
                      <w:lang w:val="sr-Cyrl-CS"/>
                    </w:rPr>
                  </w:pPr>
                  <w:r w:rsidRPr="00536FCA">
                    <w:rPr>
                      <w:lang w:val="sr-Cyrl-CS"/>
                    </w:rPr>
                    <w:t xml:space="preserve">1 </w:t>
                  </w:r>
                  <w:r w:rsidRPr="000F0291">
                    <w:rPr>
                      <w:lang w:val="sr-Cyrl-CS"/>
                    </w:rPr>
                    <w:t>извршилац</w:t>
                  </w:r>
                </w:p>
              </w:tc>
            </w:tr>
          </w:tbl>
          <w:p w:rsidR="00252AA2" w:rsidRDefault="00252AA2" w:rsidP="004668B0">
            <w:pPr>
              <w:jc w:val="both"/>
              <w:rPr>
                <w:lang w:val="sr-Cyrl-CS"/>
              </w:rPr>
            </w:pPr>
          </w:p>
        </w:tc>
      </w:tr>
      <w:tr w:rsidR="00252AA2" w:rsidRPr="000F0291" w:rsidTr="00E548CA">
        <w:trPr>
          <w:trHeight w:val="1430"/>
        </w:trPr>
        <w:tc>
          <w:tcPr>
            <w:tcW w:w="1578" w:type="dxa"/>
            <w:shd w:val="clear" w:color="auto" w:fill="B8CCE4" w:themeFill="accent1" w:themeFillTint="66"/>
            <w:vAlign w:val="center"/>
          </w:tcPr>
          <w:p w:rsidR="00252AA2" w:rsidRPr="000F0291" w:rsidRDefault="00252AA2" w:rsidP="00536FCA">
            <w:pPr>
              <w:jc w:val="center"/>
              <w:rPr>
                <w:lang w:val="sr-Cyrl-CS"/>
              </w:rPr>
            </w:pPr>
            <w:r w:rsidRPr="000F0291">
              <w:rPr>
                <w:lang w:val="sr-Cyrl-CS"/>
              </w:rPr>
              <w:t>Доказ</w:t>
            </w:r>
          </w:p>
          <w:p w:rsidR="00252AA2" w:rsidRPr="000F0291" w:rsidRDefault="00252AA2" w:rsidP="00E548CA">
            <w:pPr>
              <w:jc w:val="center"/>
              <w:rPr>
                <w:lang w:val="sr-Cyrl-CS"/>
              </w:rPr>
            </w:pPr>
          </w:p>
        </w:tc>
        <w:tc>
          <w:tcPr>
            <w:tcW w:w="8061" w:type="dxa"/>
            <w:shd w:val="clear" w:color="auto" w:fill="B8CCE4" w:themeFill="accent1" w:themeFillTint="66"/>
          </w:tcPr>
          <w:p w:rsidR="007B7E22" w:rsidRPr="000F0291" w:rsidRDefault="007B7E22" w:rsidP="007B7E22">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7B7E22" w:rsidRDefault="007B7E22" w:rsidP="007B7E22">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B7E22" w:rsidRPr="000F0291" w:rsidRDefault="007B7E22" w:rsidP="007B7E22">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7B7E22" w:rsidRDefault="007B7E22" w:rsidP="007B7E22">
            <w:pPr>
              <w:jc w:val="both"/>
              <w:rPr>
                <w:lang w:val="sr-Cyrl-CS"/>
              </w:rPr>
            </w:pPr>
            <w:r>
              <w:rPr>
                <w:lang w:val="sr-Cyrl-CS"/>
              </w:rPr>
              <w:t>Наручилац ће прихватити следеће уговоре ван радног односа:</w:t>
            </w:r>
          </w:p>
          <w:p w:rsidR="007B7E22" w:rsidRDefault="007B7E22" w:rsidP="007B7E22">
            <w:pPr>
              <w:jc w:val="both"/>
              <w:rPr>
                <w:lang w:val="sr-Cyrl-CS"/>
              </w:rPr>
            </w:pPr>
            <w:r>
              <w:rPr>
                <w:lang w:val="sr-Cyrl-CS"/>
              </w:rPr>
              <w:lastRenderedPageBreak/>
              <w:t>1. Уговор о привремено повременим пословима</w:t>
            </w:r>
          </w:p>
          <w:p w:rsidR="007B7E22" w:rsidRDefault="007B7E22" w:rsidP="007B7E22">
            <w:pPr>
              <w:jc w:val="both"/>
              <w:rPr>
                <w:lang w:val="sr-Cyrl-CS"/>
              </w:rPr>
            </w:pPr>
            <w:r>
              <w:rPr>
                <w:lang w:val="sr-Cyrl-CS"/>
              </w:rPr>
              <w:t>2. Уговор о делу (ради обављања послова који су ван делатности послодавца)</w:t>
            </w:r>
          </w:p>
          <w:p w:rsidR="00252AA2" w:rsidRDefault="007B7E22" w:rsidP="007B7E22">
            <w:pPr>
              <w:jc w:val="both"/>
              <w:rPr>
                <w:lang w:val="sr-Cyrl-CS"/>
              </w:rPr>
            </w:pPr>
            <w:r>
              <w:rPr>
                <w:lang w:val="sr-Cyrl-CS"/>
              </w:rPr>
              <w:t>3. Уговор о допунском раду</w:t>
            </w:r>
          </w:p>
        </w:tc>
      </w:tr>
      <w:tr w:rsidR="00252AA2" w:rsidRPr="000F0291" w:rsidTr="00BE3EA8">
        <w:tc>
          <w:tcPr>
            <w:tcW w:w="1578" w:type="dxa"/>
            <w:shd w:val="clear" w:color="auto" w:fill="auto"/>
            <w:vAlign w:val="center"/>
          </w:tcPr>
          <w:p w:rsidR="00252AA2" w:rsidRPr="000F0291" w:rsidRDefault="00885763" w:rsidP="00BE3EA8">
            <w:pPr>
              <w:jc w:val="center"/>
              <w:rPr>
                <w:lang w:val="sr-Cyrl-CS"/>
              </w:rPr>
            </w:pPr>
            <w:r>
              <w:rPr>
                <w:lang w:val="sr-Cyrl-CS"/>
              </w:rPr>
              <w:lastRenderedPageBreak/>
              <w:t>4</w:t>
            </w:r>
            <w:r w:rsidR="00252AA2" w:rsidRPr="000F0291">
              <w:rPr>
                <w:lang w:val="sr-Cyrl-CS"/>
              </w:rPr>
              <w:t>.</w:t>
            </w:r>
          </w:p>
          <w:p w:rsidR="00252AA2" w:rsidRPr="000F0291" w:rsidRDefault="00252AA2" w:rsidP="00BE3EA8">
            <w:pPr>
              <w:jc w:val="center"/>
              <w:rPr>
                <w:lang w:val="sr-Cyrl-CS"/>
              </w:rPr>
            </w:pPr>
          </w:p>
        </w:tc>
        <w:tc>
          <w:tcPr>
            <w:tcW w:w="8061" w:type="dxa"/>
            <w:shd w:val="clear" w:color="auto" w:fill="auto"/>
          </w:tcPr>
          <w:p w:rsidR="00252AA2" w:rsidRDefault="00252AA2"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252AA2" w:rsidRPr="000F0291" w:rsidRDefault="00252AA2"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52AA2" w:rsidRPr="000F0291" w:rsidTr="00BE3EA8">
              <w:tc>
                <w:tcPr>
                  <w:tcW w:w="5863" w:type="dxa"/>
                </w:tcPr>
                <w:p w:rsidR="00252AA2" w:rsidRDefault="00A37FA6" w:rsidP="005E4E4F">
                  <w:pPr>
                    <w:jc w:val="both"/>
                    <w:rPr>
                      <w:lang w:val="sr-Cyrl-CS"/>
                    </w:rPr>
                  </w:pPr>
                  <w:r>
                    <w:rPr>
                      <w:lang w:val="sr-Cyrl-CS"/>
                    </w:rPr>
                    <w:t>Теретно сервисно доставно возило носивости до 3,5 тона</w:t>
                  </w:r>
                </w:p>
              </w:tc>
              <w:tc>
                <w:tcPr>
                  <w:tcW w:w="1552" w:type="dxa"/>
                </w:tcPr>
                <w:p w:rsidR="00252AA2" w:rsidRPr="002B5D61" w:rsidRDefault="002B5D61" w:rsidP="00D34E72">
                  <w:pPr>
                    <w:jc w:val="both"/>
                    <w:rPr>
                      <w:lang w:val="sr-Cyrl-CS"/>
                    </w:rPr>
                  </w:pPr>
                  <w:r>
                    <w:rPr>
                      <w:lang w:val="sr-Cyrl-CS"/>
                    </w:rPr>
                    <w:t>комада 2</w:t>
                  </w:r>
                </w:p>
              </w:tc>
            </w:tr>
            <w:tr w:rsidR="00252AA2" w:rsidRPr="000F0291" w:rsidTr="00BE3EA8">
              <w:tc>
                <w:tcPr>
                  <w:tcW w:w="5863" w:type="dxa"/>
                </w:tcPr>
                <w:p w:rsidR="00252AA2" w:rsidRDefault="00B05FAC" w:rsidP="00D34E72">
                  <w:pPr>
                    <w:jc w:val="both"/>
                    <w:rPr>
                      <w:lang w:val="sr-Cyrl-CS"/>
                    </w:rPr>
                  </w:pPr>
                  <w:r>
                    <w:rPr>
                      <w:lang w:val="sr-Cyrl-CS"/>
                    </w:rPr>
                    <w:t xml:space="preserve">Цевна </w:t>
                  </w:r>
                  <w:r w:rsidR="002B5D61">
                    <w:rPr>
                      <w:lang w:val="sr-Cyrl-CS"/>
                    </w:rPr>
                    <w:t>скела</w:t>
                  </w:r>
                </w:p>
              </w:tc>
              <w:tc>
                <w:tcPr>
                  <w:tcW w:w="1552" w:type="dxa"/>
                </w:tcPr>
                <w:p w:rsidR="00252AA2" w:rsidRPr="003D63FB" w:rsidRDefault="00A37FA6" w:rsidP="00D34E72">
                  <w:pPr>
                    <w:jc w:val="both"/>
                    <w:rPr>
                      <w:lang w:val="sr-Cyrl-CS"/>
                    </w:rPr>
                  </w:pPr>
                  <w:r>
                    <w:rPr>
                      <w:lang w:val="sr-Cyrl-CS"/>
                    </w:rPr>
                    <w:t>5</w:t>
                  </w:r>
                  <w:r w:rsidR="002B5D61">
                    <w:rPr>
                      <w:lang w:val="sr-Cyrl-CS"/>
                    </w:rPr>
                    <w:t>00м</w:t>
                  </w:r>
                  <w:r w:rsidR="002B5D61">
                    <w:rPr>
                      <w:vertAlign w:val="superscript"/>
                      <w:lang w:val="sr-Cyrl-CS"/>
                    </w:rPr>
                    <w:t>2</w:t>
                  </w:r>
                </w:p>
              </w:tc>
            </w:tr>
          </w:tbl>
          <w:p w:rsidR="00252AA2" w:rsidRPr="005C71EA" w:rsidRDefault="00252AA2" w:rsidP="00C47D55">
            <w:pPr>
              <w:jc w:val="both"/>
              <w:rPr>
                <w:b/>
              </w:rPr>
            </w:pPr>
          </w:p>
        </w:tc>
      </w:tr>
      <w:tr w:rsidR="00252AA2" w:rsidRPr="000F0291" w:rsidTr="006670DE">
        <w:trPr>
          <w:trHeight w:val="708"/>
        </w:trPr>
        <w:tc>
          <w:tcPr>
            <w:tcW w:w="1578" w:type="dxa"/>
            <w:shd w:val="clear" w:color="auto" w:fill="B8CCE4"/>
            <w:vAlign w:val="center"/>
          </w:tcPr>
          <w:p w:rsidR="00252AA2" w:rsidRPr="000F0291" w:rsidRDefault="00252AA2" w:rsidP="00BE3EA8">
            <w:pPr>
              <w:jc w:val="center"/>
              <w:rPr>
                <w:lang w:val="sr-Cyrl-CS"/>
              </w:rPr>
            </w:pPr>
            <w:r w:rsidRPr="000F0291">
              <w:rPr>
                <w:lang w:val="sr-Cyrl-CS"/>
              </w:rPr>
              <w:t>Доказ</w:t>
            </w:r>
          </w:p>
          <w:p w:rsidR="00252AA2" w:rsidRPr="000F0291" w:rsidRDefault="00252AA2" w:rsidP="00BE3EA8">
            <w:pPr>
              <w:jc w:val="center"/>
              <w:rPr>
                <w:i/>
                <w:lang w:val="sr-Cyrl-CS"/>
              </w:rPr>
            </w:pPr>
          </w:p>
        </w:tc>
        <w:tc>
          <w:tcPr>
            <w:tcW w:w="8061" w:type="dxa"/>
            <w:shd w:val="clear" w:color="auto" w:fill="B8CCE4"/>
          </w:tcPr>
          <w:p w:rsidR="00252AA2" w:rsidRPr="000F0291" w:rsidRDefault="00252AA2" w:rsidP="000443FB">
            <w:pPr>
              <w:pStyle w:val="ListParagraph"/>
              <w:widowControl/>
              <w:numPr>
                <w:ilvl w:val="0"/>
                <w:numId w:val="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252AA2" w:rsidRPr="000F0291" w:rsidRDefault="00252AA2"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252AA2" w:rsidRPr="000F0291" w:rsidRDefault="00252AA2" w:rsidP="000443FB">
            <w:pPr>
              <w:pStyle w:val="ListParagraph"/>
              <w:widowControl/>
              <w:numPr>
                <w:ilvl w:val="0"/>
                <w:numId w:val="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252AA2" w:rsidRPr="000F0291" w:rsidRDefault="00252AA2" w:rsidP="000443FB">
            <w:pPr>
              <w:pStyle w:val="ListParagraph"/>
              <w:widowControl/>
              <w:numPr>
                <w:ilvl w:val="0"/>
                <w:numId w:val="4"/>
              </w:numPr>
              <w:jc w:val="both"/>
              <w:rPr>
                <w:lang w:val="sr-Cyrl-CS"/>
              </w:rPr>
            </w:pPr>
            <w:r w:rsidRPr="000F0291">
              <w:rPr>
                <w:b/>
                <w:lang w:val="sr-Cyrl-CS"/>
              </w:rPr>
              <w:t>уговор о лизингу</w:t>
            </w:r>
          </w:p>
          <w:p w:rsidR="00252AA2" w:rsidRPr="000F0291" w:rsidRDefault="00252AA2" w:rsidP="00C47D55">
            <w:pPr>
              <w:jc w:val="both"/>
              <w:rPr>
                <w:lang w:val="sr-Cyrl-CS"/>
              </w:rPr>
            </w:pPr>
          </w:p>
          <w:p w:rsidR="00252AA2" w:rsidRDefault="00252AA2" w:rsidP="00C47D55">
            <w:pPr>
              <w:jc w:val="both"/>
              <w:rPr>
                <w:lang w:val="sr-Cyrl-CS"/>
              </w:rPr>
            </w:pPr>
            <w:r w:rsidRPr="000F0291">
              <w:rPr>
                <w:lang w:val="sr-Cyrl-CS"/>
              </w:rPr>
              <w:t>На наведеним доказима мора видно бити означена тражена техничка опрема.</w:t>
            </w:r>
          </w:p>
          <w:p w:rsidR="00A37FA6" w:rsidRDefault="00A37FA6" w:rsidP="00A37FA6">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A37FA6" w:rsidRPr="000F0291" w:rsidRDefault="00A37FA6" w:rsidP="00A37FA6">
            <w:pPr>
              <w:jc w:val="both"/>
              <w:rPr>
                <w:lang w:val="sr-Cyrl-CS"/>
              </w:rPr>
            </w:pPr>
            <w:r>
              <w:t>Напомена: уговор о закупу или лизингу мора трајати до краја трајања уговора.</w:t>
            </w:r>
          </w:p>
          <w:p w:rsidR="00252AA2" w:rsidRPr="000F0291" w:rsidRDefault="00252AA2" w:rsidP="00A37FA6">
            <w:pPr>
              <w:jc w:val="both"/>
              <w:rPr>
                <w:lang w:val="sr-Cyrl-CS"/>
              </w:rPr>
            </w:pPr>
            <w:r w:rsidRPr="000F0291">
              <w:rPr>
                <w:lang w:val="sr-Cyrl-CS"/>
              </w:rPr>
              <w:t xml:space="preserve">Напомена: Ако се из наведене документације не може јасно утврдити </w:t>
            </w:r>
            <w:r w:rsidR="002B5D61">
              <w:rPr>
                <w:lang w:val="sr-Cyrl-CS"/>
              </w:rPr>
              <w:t xml:space="preserve">квадратура скеле – </w:t>
            </w:r>
            <w:r w:rsidR="00A37FA6">
              <w:rPr>
                <w:lang w:val="sr-Cyrl-CS"/>
              </w:rPr>
              <w:t>5</w:t>
            </w:r>
            <w:r w:rsidR="002B5D61">
              <w:rPr>
                <w:lang w:val="sr-Cyrl-CS"/>
              </w:rPr>
              <w:t>00 м</w:t>
            </w:r>
            <w:r w:rsidR="002B5D61">
              <w:rPr>
                <w:vertAlign w:val="superscript"/>
                <w:lang w:val="sr-Cyrl-CS"/>
              </w:rPr>
              <w:t xml:space="preserve">2 </w:t>
            </w:r>
            <w:r w:rsidR="002B5D61">
              <w:rPr>
                <w:lang w:val="sr-Cyrl-CS"/>
              </w:rPr>
              <w:t>потребно је о томе доставити одговарајући доказ.</w:t>
            </w:r>
            <w:r w:rsidR="003E1034">
              <w:rPr>
                <w:lang w:val="sr-Cyrl-CS"/>
              </w:rPr>
              <w:t xml:space="preserve"> </w:t>
            </w:r>
          </w:p>
        </w:tc>
      </w:tr>
      <w:tr w:rsidR="002B5D61" w:rsidRPr="000F0291" w:rsidTr="002B5D61">
        <w:trPr>
          <w:trHeight w:val="415"/>
        </w:trPr>
        <w:tc>
          <w:tcPr>
            <w:tcW w:w="1578" w:type="dxa"/>
            <w:tcBorders>
              <w:bottom w:val="single" w:sz="4" w:space="0" w:color="auto"/>
            </w:tcBorders>
            <w:shd w:val="clear" w:color="auto" w:fill="auto"/>
            <w:vAlign w:val="center"/>
          </w:tcPr>
          <w:p w:rsidR="002B5D61" w:rsidRDefault="00885763" w:rsidP="00BE3EA8">
            <w:pPr>
              <w:ind w:left="-174" w:right="-138"/>
              <w:jc w:val="center"/>
              <w:rPr>
                <w:lang w:val="sr-Cyrl-CS"/>
              </w:rPr>
            </w:pPr>
            <w:r>
              <w:rPr>
                <w:lang w:val="sr-Cyrl-CS"/>
              </w:rPr>
              <w:t>5</w:t>
            </w:r>
            <w:r w:rsidR="002B5D61">
              <w:rPr>
                <w:lang w:val="sr-Cyrl-CS"/>
              </w:rPr>
              <w:t>.</w:t>
            </w:r>
          </w:p>
        </w:tc>
        <w:tc>
          <w:tcPr>
            <w:tcW w:w="8061" w:type="dxa"/>
            <w:tcBorders>
              <w:bottom w:val="single" w:sz="4" w:space="0" w:color="auto"/>
            </w:tcBorders>
            <w:shd w:val="clear" w:color="auto" w:fill="auto"/>
          </w:tcPr>
          <w:p w:rsidR="002B5D61" w:rsidRPr="000F0291" w:rsidRDefault="002B5D61" w:rsidP="00C47D55">
            <w:pPr>
              <w:jc w:val="both"/>
              <w:rPr>
                <w:lang w:val="sr-Cyrl-CS"/>
              </w:rPr>
            </w:pPr>
            <w:r>
              <w:rPr>
                <w:lang w:val="sr-Cyrl-CS"/>
              </w:rPr>
              <w:t xml:space="preserve">Да достави средства </w:t>
            </w:r>
            <w:r w:rsidR="00FB5FE3">
              <w:rPr>
                <w:lang w:val="sr-Cyrl-CS"/>
              </w:rPr>
              <w:t>обезбеђења и то:</w:t>
            </w:r>
          </w:p>
        </w:tc>
      </w:tr>
      <w:tr w:rsidR="002B5D61" w:rsidRPr="000F0291" w:rsidTr="002B5D61">
        <w:trPr>
          <w:trHeight w:val="415"/>
        </w:trPr>
        <w:tc>
          <w:tcPr>
            <w:tcW w:w="1578" w:type="dxa"/>
            <w:shd w:val="clear" w:color="auto" w:fill="B8CCE4" w:themeFill="accent1" w:themeFillTint="66"/>
            <w:vAlign w:val="center"/>
          </w:tcPr>
          <w:p w:rsidR="002B5D61" w:rsidRDefault="002B5D61" w:rsidP="00BE3EA8">
            <w:pPr>
              <w:ind w:left="-174" w:right="-138"/>
              <w:jc w:val="center"/>
              <w:rPr>
                <w:lang w:val="sr-Cyrl-CS"/>
              </w:rPr>
            </w:pPr>
            <w:r>
              <w:rPr>
                <w:lang w:val="sr-Cyrl-CS"/>
              </w:rPr>
              <w:t>Доказ</w:t>
            </w:r>
          </w:p>
        </w:tc>
        <w:tc>
          <w:tcPr>
            <w:tcW w:w="8061" w:type="dxa"/>
            <w:shd w:val="clear" w:color="auto" w:fill="B8CCE4" w:themeFill="accent1" w:themeFillTint="66"/>
          </w:tcPr>
          <w:p w:rsidR="00DC544A" w:rsidRDefault="00FB5FE3" w:rsidP="00DC544A">
            <w:pPr>
              <w:pStyle w:val="Bodytext1"/>
              <w:numPr>
                <w:ilvl w:val="0"/>
                <w:numId w:val="13"/>
              </w:numPr>
              <w:shd w:val="clear" w:color="auto" w:fill="auto"/>
              <w:tabs>
                <w:tab w:val="left" w:pos="710"/>
              </w:tabs>
              <w:spacing w:line="240" w:lineRule="auto"/>
              <w:ind w:right="20"/>
              <w:jc w:val="both"/>
              <w:rPr>
                <w:rStyle w:val="Bodytext"/>
                <w:rFonts w:ascii="Times New Roman" w:hAnsi="Times New Roman"/>
                <w:sz w:val="24"/>
                <w:szCs w:val="24"/>
                <w:shd w:val="clear" w:color="auto" w:fill="B8CCE4" w:themeFill="accent1" w:themeFillTint="66"/>
                <w:lang w:val="sr-Cyrl-CS" w:eastAsia="sr-Cyrl-CS"/>
              </w:rPr>
            </w:pPr>
            <w:r w:rsidRPr="00DC544A">
              <w:rPr>
                <w:rFonts w:ascii="Times New Roman" w:hAnsi="Times New Roman"/>
                <w:b/>
                <w:sz w:val="24"/>
                <w:szCs w:val="24"/>
                <w:lang w:val="sr-Cyrl-CS"/>
              </w:rPr>
              <w:t>Банкарска гаранција за озбиљност понуде</w:t>
            </w:r>
            <w:r w:rsidRPr="00DC544A">
              <w:rPr>
                <w:rFonts w:ascii="Times New Roman" w:hAnsi="Times New Roman"/>
                <w:sz w:val="24"/>
                <w:szCs w:val="24"/>
                <w:lang w:val="sr-Cyrl-CS"/>
              </w:rPr>
              <w:t xml:space="preserve"> – оригинал, у износу од </w:t>
            </w:r>
            <w:r w:rsidR="00885763">
              <w:rPr>
                <w:rFonts w:ascii="Times New Roman" w:hAnsi="Times New Roman"/>
                <w:sz w:val="24"/>
                <w:szCs w:val="24"/>
                <w:lang w:val="sr-Cyrl-CS"/>
              </w:rPr>
              <w:t>2</w:t>
            </w:r>
            <w:r w:rsidRPr="00DC544A">
              <w:rPr>
                <w:rFonts w:ascii="Times New Roman" w:hAnsi="Times New Roman"/>
                <w:sz w:val="24"/>
                <w:szCs w:val="24"/>
                <w:lang w:val="sr-Cyrl-CS"/>
              </w:rPr>
              <w:t>% од укупне вредности понуде без пдв</w:t>
            </w:r>
            <w:r w:rsidR="009F3E44" w:rsidRPr="00DC544A">
              <w:rPr>
                <w:rFonts w:ascii="Times New Roman" w:hAnsi="Times New Roman"/>
                <w:sz w:val="24"/>
                <w:szCs w:val="24"/>
                <w:lang w:val="sr-Cyrl-CS"/>
              </w:rPr>
              <w:t xml:space="preserve">  са роком важења 120 (стодвадесет) дана од дана јавног отварања понуда, која мора бити неопозива, </w:t>
            </w:r>
            <w:r w:rsidR="00DC544A" w:rsidRPr="00DC544A">
              <w:rPr>
                <w:rStyle w:val="Bodytext"/>
                <w:rFonts w:ascii="Times New Roman" w:hAnsi="Times New Roman"/>
                <w:sz w:val="24"/>
                <w:szCs w:val="24"/>
                <w:shd w:val="clear" w:color="auto" w:fill="B8CCE4" w:themeFill="accent1" w:themeFillTint="66"/>
                <w:lang w:val="sr-Cyrl-CS" w:eastAsia="sr-Cyrl-CS"/>
              </w:rPr>
              <w:t>без права на приговор, безусловна и платива на први позив, у корист Наручиоца</w:t>
            </w:r>
            <w:r w:rsidR="00DC544A">
              <w:rPr>
                <w:rStyle w:val="Bodytext"/>
                <w:rFonts w:ascii="Times New Roman" w:hAnsi="Times New Roman"/>
                <w:sz w:val="24"/>
                <w:szCs w:val="24"/>
                <w:shd w:val="clear" w:color="auto" w:fill="B8CCE4" w:themeFill="accent1" w:themeFillTint="66"/>
                <w:lang w:val="sr-Cyrl-CS" w:eastAsia="sr-Cyrl-CS"/>
              </w:rPr>
              <w:t>;</w:t>
            </w:r>
          </w:p>
          <w:p w:rsidR="00DC544A" w:rsidRDefault="00DC544A" w:rsidP="00DC544A">
            <w:pPr>
              <w:pStyle w:val="Bodytext1"/>
              <w:numPr>
                <w:ilvl w:val="0"/>
                <w:numId w:val="13"/>
              </w:numPr>
              <w:shd w:val="clear" w:color="auto" w:fill="B8CCE4" w:themeFill="accent1" w:themeFillTint="66"/>
              <w:tabs>
                <w:tab w:val="left" w:pos="706"/>
              </w:tabs>
              <w:spacing w:line="240" w:lineRule="auto"/>
              <w:ind w:right="20"/>
              <w:jc w:val="both"/>
              <w:rPr>
                <w:rFonts w:ascii="Times New Roman" w:hAnsi="Times New Roman"/>
                <w:sz w:val="24"/>
                <w:szCs w:val="24"/>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добро извршење посла, 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износу од </w:t>
            </w:r>
            <w:r w:rsidR="00885763">
              <w:rPr>
                <w:rStyle w:val="Bodytext"/>
                <w:rFonts w:ascii="Times New Roman" w:hAnsi="Times New Roman"/>
                <w:color w:val="000000"/>
                <w:sz w:val="24"/>
                <w:szCs w:val="24"/>
                <w:shd w:val="clear" w:color="auto" w:fill="B8CCE4" w:themeFill="accent1" w:themeFillTint="66"/>
                <w:lang w:val="sr-Cyrl-CS" w:eastAsia="sr-Cyrl-CS"/>
              </w:rPr>
              <w:t>5</w:t>
            </w:r>
            <w:r w:rsidRPr="00DC544A">
              <w:rPr>
                <w:rStyle w:val="Bodytext"/>
                <w:rFonts w:ascii="Times New Roman" w:hAnsi="Times New Roman"/>
                <w:color w:val="000000"/>
                <w:sz w:val="24"/>
                <w:szCs w:val="24"/>
                <w:shd w:val="clear" w:color="auto" w:fill="B8CCE4" w:themeFill="accent1" w:themeFillTint="66"/>
              </w:rPr>
              <w:t xml:space="preserve">% </w:t>
            </w:r>
            <w:r w:rsidRPr="00DC544A">
              <w:rPr>
                <w:rStyle w:val="Bodytext"/>
                <w:rFonts w:ascii="Times New Roman" w:hAnsi="Times New Roman"/>
                <w:color w:val="000000"/>
                <w:sz w:val="24"/>
                <w:szCs w:val="24"/>
                <w:shd w:val="clear" w:color="auto" w:fill="B8CCE4" w:themeFill="accent1" w:themeFillTint="66"/>
                <w:lang w:val="sr-Cyrl-CS" w:eastAsia="sr-Cyrl-CS"/>
              </w:rPr>
              <w:t>од вредности уговора без ПДВ</w:t>
            </w:r>
            <w:r w:rsidRPr="00DC544A">
              <w:rPr>
                <w:rStyle w:val="Bodytext"/>
                <w:rFonts w:ascii="Times New Roman" w:hAnsi="Times New Roman"/>
                <w:color w:val="000000"/>
                <w:sz w:val="24"/>
                <w:szCs w:val="24"/>
                <w:shd w:val="clear" w:color="auto" w:fill="B8CCE4" w:themeFill="accent1" w:themeFillTint="66"/>
                <w:lang w:eastAsia="sr-Cyrl-CS"/>
              </w:rPr>
              <w:t>-a</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 са роком важења најмање </w:t>
            </w:r>
            <w:r w:rsidRPr="00DC544A">
              <w:rPr>
                <w:rStyle w:val="Bodytext"/>
                <w:rFonts w:ascii="Times New Roman" w:hAnsi="Times New Roman"/>
                <w:color w:val="000000"/>
                <w:sz w:val="24"/>
                <w:szCs w:val="24"/>
                <w:shd w:val="clear" w:color="auto" w:fill="B8CCE4" w:themeFill="accent1" w:themeFillTint="66"/>
              </w:rPr>
              <w:t xml:space="preserve">15 </w:t>
            </w:r>
            <w:r w:rsidRPr="00DC544A">
              <w:rPr>
                <w:rStyle w:val="Bodytext"/>
                <w:rFonts w:ascii="Times New Roman" w:hAnsi="Times New Roman"/>
                <w:color w:val="000000"/>
                <w:sz w:val="24"/>
                <w:szCs w:val="24"/>
                <w:shd w:val="clear" w:color="auto" w:fill="B8CCE4" w:themeFill="accent1" w:themeFillTint="66"/>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r>
              <w:rPr>
                <w:rStyle w:val="Bodytext"/>
                <w:rFonts w:ascii="Times New Roman" w:hAnsi="Times New Roman"/>
                <w:color w:val="000000"/>
                <w:sz w:val="24"/>
                <w:szCs w:val="24"/>
                <w:shd w:val="clear" w:color="auto" w:fill="B8CCE4" w:themeFill="accent1" w:themeFillTint="66"/>
                <w:lang w:val="sr-Cyrl-CS" w:eastAsia="sr-Cyrl-CS"/>
              </w:rPr>
              <w:t>,у корист Наручиоца</w:t>
            </w:r>
            <w:r w:rsidRPr="00DC544A">
              <w:rPr>
                <w:rStyle w:val="Bodytext"/>
                <w:rFonts w:ascii="Times New Roman" w:hAnsi="Times New Roman"/>
                <w:color w:val="000000"/>
                <w:sz w:val="24"/>
                <w:szCs w:val="24"/>
                <w:shd w:val="clear" w:color="auto" w:fill="B8CCE4" w:themeFill="accent1" w:themeFillTint="66"/>
                <w:lang w:val="sr-Cyrl-CS" w:eastAsia="sr-Cyrl-CS"/>
              </w:rPr>
              <w:t>;</w:t>
            </w:r>
          </w:p>
          <w:p w:rsidR="002B5D61" w:rsidRPr="00DC544A" w:rsidRDefault="00DC544A" w:rsidP="00885763">
            <w:pPr>
              <w:pStyle w:val="Bodytext1"/>
              <w:numPr>
                <w:ilvl w:val="0"/>
                <w:numId w:val="13"/>
              </w:numPr>
              <w:shd w:val="clear" w:color="auto" w:fill="auto"/>
              <w:tabs>
                <w:tab w:val="left" w:pos="710"/>
              </w:tabs>
              <w:spacing w:line="240" w:lineRule="auto"/>
              <w:ind w:right="20"/>
              <w:jc w:val="both"/>
              <w:rPr>
                <w:rFonts w:ascii="Times New Roman" w:hAnsi="Times New Roman"/>
                <w:sz w:val="24"/>
                <w:szCs w:val="24"/>
                <w:shd w:val="clear" w:color="auto" w:fill="B8CCE4" w:themeFill="accent1" w:themeFillTint="66"/>
                <w:lang w:val="sr-Cyrl-CS" w:eastAsia="sr-Cyrl-CS"/>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отклањање недостатака у гарантном року,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у износу од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од вредности уговора без ПДВ и са роком важења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дана дужим од уговореног гарантног рока</w:t>
            </w:r>
            <w:r w:rsidR="00885763">
              <w:rPr>
                <w:rStyle w:val="Bodytext"/>
                <w:rFonts w:ascii="Times New Roman" w:hAnsi="Times New Roman"/>
                <w:color w:val="000000"/>
                <w:sz w:val="24"/>
                <w:szCs w:val="24"/>
                <w:shd w:val="clear" w:color="auto" w:fill="B8CCE4" w:themeFill="accent1" w:themeFillTint="66"/>
                <w:lang w:val="sr-Cyrl-CS" w:eastAsia="sr-Cyrl-CS"/>
              </w:rPr>
              <w:t>,</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које мора бити </w:t>
            </w:r>
            <w:r w:rsidRPr="00DC544A">
              <w:rPr>
                <w:rStyle w:val="Bodytext"/>
                <w:rFonts w:ascii="Times New Roman" w:hAnsi="Times New Roman"/>
                <w:sz w:val="24"/>
                <w:szCs w:val="24"/>
                <w:shd w:val="clear" w:color="auto" w:fill="B8CCE4" w:themeFill="accent1" w:themeFillTint="66"/>
                <w:lang w:val="sr-Cyrl-CS" w:eastAsia="sr-Cyrl-CS"/>
              </w:rPr>
              <w:t>неопозиво, без права на приговор, безусловно и плативо на први позив, у корист Наручиоца</w:t>
            </w:r>
            <w:r>
              <w:rPr>
                <w:rStyle w:val="Bodytext"/>
                <w:rFonts w:ascii="Times New Roman" w:hAnsi="Times New Roman"/>
                <w:sz w:val="24"/>
                <w:szCs w:val="24"/>
                <w:shd w:val="clear" w:color="auto" w:fill="B8CCE4" w:themeFill="accent1" w:themeFillTint="66"/>
                <w:lang w:val="sr-Cyrl-CS" w:eastAsia="sr-Cyrl-CS"/>
              </w:rPr>
              <w:t>.</w:t>
            </w:r>
          </w:p>
        </w:tc>
      </w:tr>
      <w:tr w:rsidR="00252AA2" w:rsidRPr="000F0291" w:rsidTr="00BE3EA8">
        <w:trPr>
          <w:trHeight w:val="415"/>
        </w:trPr>
        <w:tc>
          <w:tcPr>
            <w:tcW w:w="1578" w:type="dxa"/>
            <w:shd w:val="clear" w:color="auto" w:fill="auto"/>
            <w:vAlign w:val="center"/>
          </w:tcPr>
          <w:p w:rsidR="00252AA2" w:rsidRPr="000F0291" w:rsidRDefault="00885763" w:rsidP="00BE3EA8">
            <w:pPr>
              <w:ind w:left="-174" w:right="-138"/>
              <w:jc w:val="center"/>
              <w:rPr>
                <w:lang w:val="sr-Cyrl-CS"/>
              </w:rPr>
            </w:pPr>
            <w:r>
              <w:rPr>
                <w:lang w:val="sr-Cyrl-CS"/>
              </w:rPr>
              <w:lastRenderedPageBreak/>
              <w:t>6</w:t>
            </w:r>
            <w:r w:rsidR="00252AA2" w:rsidRPr="000F0291">
              <w:rPr>
                <w:lang w:val="sr-Cyrl-CS"/>
              </w:rPr>
              <w:t>.</w:t>
            </w:r>
          </w:p>
        </w:tc>
        <w:tc>
          <w:tcPr>
            <w:tcW w:w="8061" w:type="dxa"/>
            <w:shd w:val="clear" w:color="auto" w:fill="auto"/>
          </w:tcPr>
          <w:p w:rsidR="00252AA2" w:rsidRPr="000F0291" w:rsidRDefault="00252AA2" w:rsidP="00C47D55">
            <w:pPr>
              <w:jc w:val="both"/>
              <w:rPr>
                <w:lang w:val="ru-RU"/>
              </w:rPr>
            </w:pPr>
            <w:r w:rsidRPr="000F0291">
              <w:rPr>
                <w:lang w:val="sr-Cyrl-CS"/>
              </w:rPr>
              <w:t xml:space="preserve">Да,  случају заједничке понуде достави: </w:t>
            </w:r>
          </w:p>
        </w:tc>
      </w:tr>
      <w:tr w:rsidR="00252AA2" w:rsidRPr="000F0291" w:rsidTr="00BE3EA8">
        <w:trPr>
          <w:trHeight w:val="669"/>
        </w:trPr>
        <w:tc>
          <w:tcPr>
            <w:tcW w:w="1578" w:type="dxa"/>
            <w:shd w:val="clear" w:color="auto" w:fill="B8CCE4" w:themeFill="accent1" w:themeFillTint="66"/>
            <w:vAlign w:val="center"/>
          </w:tcPr>
          <w:p w:rsidR="00252AA2" w:rsidRPr="000F0291" w:rsidRDefault="00252AA2" w:rsidP="00BE3EA8">
            <w:pPr>
              <w:jc w:val="center"/>
              <w:rPr>
                <w:lang w:val="sr-Cyrl-CS"/>
              </w:rPr>
            </w:pPr>
            <w:r w:rsidRPr="000F0291">
              <w:rPr>
                <w:lang w:val="sr-Cyrl-CS"/>
              </w:rPr>
              <w:t>Доказ</w:t>
            </w:r>
          </w:p>
          <w:p w:rsidR="00252AA2" w:rsidRPr="000F0291" w:rsidRDefault="00252AA2" w:rsidP="00BE3EA8">
            <w:pPr>
              <w:ind w:left="-174" w:right="-138"/>
              <w:jc w:val="center"/>
              <w:rPr>
                <w:lang w:val="sr-Cyrl-CS"/>
              </w:rPr>
            </w:pPr>
          </w:p>
        </w:tc>
        <w:tc>
          <w:tcPr>
            <w:tcW w:w="8061" w:type="dxa"/>
            <w:shd w:val="clear" w:color="auto" w:fill="B8CCE4" w:themeFill="accent1" w:themeFillTint="66"/>
          </w:tcPr>
          <w:p w:rsidR="00252AA2" w:rsidRPr="000F0291" w:rsidRDefault="00252AA2" w:rsidP="00C47D55">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B5FE3" w:rsidRDefault="00FB5FE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9F3E44" w:rsidRDefault="009F3E44" w:rsidP="004C5856">
      <w:pPr>
        <w:ind w:firstLine="576"/>
        <w:jc w:val="both"/>
        <w:rPr>
          <w:b/>
          <w:bCs/>
          <w:iCs/>
        </w:rPr>
      </w:pPr>
    </w:p>
    <w:p w:rsidR="003217FF" w:rsidRPr="000F0291" w:rsidRDefault="003217FF" w:rsidP="004C58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 xml:space="preserve">Наручилац задржава право провере достављених доказа од стране понуђача. Уколико </w:t>
      </w:r>
      <w:r w:rsidRPr="000F0291">
        <w:rPr>
          <w:lang w:val="sr-Cyrl-CS"/>
        </w:rPr>
        <w:lastRenderedPageBreak/>
        <w:t>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Pr="00DA3DBA" w:rsidRDefault="00DA3DBA" w:rsidP="009468F7">
      <w:pPr>
        <w:ind w:firstLine="576"/>
        <w:jc w:val="both"/>
        <w:rPr>
          <w:bCs/>
        </w:rPr>
      </w:pPr>
    </w:p>
    <w:p w:rsidR="00E9681C" w:rsidRDefault="00E9681C" w:rsidP="009468F7">
      <w:pPr>
        <w:ind w:firstLine="576"/>
        <w:jc w:val="both"/>
        <w:rPr>
          <w:bCs/>
        </w:rPr>
      </w:pPr>
    </w:p>
    <w:p w:rsidR="00FB5FE3" w:rsidRDefault="00FB5FE3" w:rsidP="009468F7">
      <w:pPr>
        <w:ind w:firstLine="576"/>
        <w:jc w:val="both"/>
        <w:rPr>
          <w:bC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proofErr w:type="gramStart"/>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КРИТЕРИЈУМ</w:t>
      </w:r>
      <w:proofErr w:type="gramEnd"/>
      <w:r w:rsidR="003217FF" w:rsidRPr="000F0291">
        <w:rPr>
          <w:rFonts w:ascii="Times New Roman" w:hAnsi="Times New Roman"/>
          <w:b/>
          <w:iCs/>
          <w:szCs w:val="24"/>
          <w:lang w:val="sr-Cyrl-CS"/>
        </w:rPr>
        <w:t xml:space="preserve">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6E628B">
      <w:pPr>
        <w:pStyle w:val="ListParagraph"/>
        <w:widowControl/>
        <w:numPr>
          <w:ilvl w:val="1"/>
          <w:numId w:val="7"/>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067CEC" w:rsidRPr="00067CEC" w:rsidRDefault="00067CEC" w:rsidP="00067CEC">
      <w:pPr>
        <w:jc w:val="both"/>
      </w:pPr>
      <w:proofErr w:type="gramStart"/>
      <w:r w:rsidRPr="00067CEC">
        <w:t>Приликом оцене понуда као релевантна узимаће се укупна понуђена цена без ПДВ-а.</w:t>
      </w:r>
      <w:proofErr w:type="gramEnd"/>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6E628B">
      <w:pPr>
        <w:pStyle w:val="ListParagraph"/>
        <w:widowControl/>
        <w:numPr>
          <w:ilvl w:val="1"/>
          <w:numId w:val="7"/>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proofErr w:type="gramStart"/>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период важења понуде.</w:t>
      </w:r>
      <w:proofErr w:type="gramEnd"/>
      <w:r w:rsidRPr="00067CEC">
        <w:rPr>
          <w:iCs/>
          <w:color w:val="auto"/>
          <w:lang w:val="sr-Cyrl-CS"/>
        </w:rPr>
        <w:t xml:space="preserve"> </w:t>
      </w:r>
    </w:p>
    <w:p w:rsidR="00067CEC" w:rsidRPr="00067CEC" w:rsidRDefault="00067CEC" w:rsidP="00067CEC">
      <w:pPr>
        <w:jc w:val="both"/>
        <w:rPr>
          <w:b/>
          <w:bCs/>
          <w:iCs/>
          <w:color w:val="auto"/>
        </w:rPr>
      </w:pPr>
      <w:proofErr w:type="gramStart"/>
      <w:r w:rsidRPr="00067CEC">
        <w:rPr>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rPr>
          <w:color w:val="auto"/>
        </w:rPr>
        <w:t xml:space="preserve"> </w:t>
      </w:r>
      <w:proofErr w:type="gramStart"/>
      <w:r w:rsidRPr="00067CEC">
        <w:rPr>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067CEC">
        <w:rPr>
          <w:color w:val="auto"/>
        </w:rPr>
        <w:t xml:space="preserve"> </w:t>
      </w:r>
      <w:proofErr w:type="gramStart"/>
      <w:r w:rsidRPr="00067CEC">
        <w:rPr>
          <w:color w:val="auto"/>
        </w:rPr>
        <w:t xml:space="preserve">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proofErr w:type="gramEnd"/>
      <w:r w:rsidRPr="00067CEC">
        <w:rPr>
          <w:color w:val="auto"/>
        </w:rPr>
        <w:t xml:space="preserve"> </w:t>
      </w:r>
      <w:proofErr w:type="gramStart"/>
      <w:r w:rsidRPr="00067CEC">
        <w:rPr>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rPr>
          <w:color w:val="auto"/>
        </w:rPr>
        <w:t xml:space="preserve"> </w:t>
      </w:r>
      <w:proofErr w:type="gramStart"/>
      <w:r w:rsidRPr="00067CEC">
        <w:rPr>
          <w:color w:val="auto"/>
        </w:rPr>
        <w:t>Понуђачу чији назив буде на извученом папиру ће бити додељен уговор.</w:t>
      </w:r>
      <w:proofErr w:type="gramEnd"/>
      <w:r w:rsidRPr="00067CEC">
        <w:rPr>
          <w:color w:val="auto"/>
        </w:rPr>
        <w:t xml:space="preserve"> </w:t>
      </w:r>
      <w:proofErr w:type="gramStart"/>
      <w:r w:rsidRPr="00067CEC">
        <w:rPr>
          <w:color w:val="auto"/>
        </w:rPr>
        <w:t>Понуђачима који не присуствују овом поступку, наручилац ће доставити записник извлачења путем жреба.</w:t>
      </w:r>
      <w:proofErr w:type="gramEnd"/>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54087B" w:rsidRPr="000F0291" w:rsidRDefault="0054087B"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50298D" w:rsidRDefault="003217FF" w:rsidP="008753DF">
      <w:pPr>
        <w:spacing w:line="240" w:lineRule="atLeast"/>
        <w:ind w:firstLine="576"/>
        <w:jc w:val="both"/>
        <w:rPr>
          <w:lang w:val="sr-Cyrl-R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r w:rsidR="00D10F83" w:rsidRPr="00D10F83">
        <w:rPr>
          <w:lang w:val="sr-Cyrl-CS"/>
        </w:rPr>
        <w:t>csr-uzice.rs</w:t>
      </w:r>
      <w:r w:rsidR="00D10F83">
        <w:rPr>
          <w:lang w:val="sr-Cyrl-CS"/>
        </w:rPr>
        <w:t>.</w:t>
      </w:r>
    </w:p>
    <w:p w:rsidR="006030C7" w:rsidRDefault="006030C7" w:rsidP="008753DF">
      <w:pPr>
        <w:spacing w:line="240" w:lineRule="atLeast"/>
        <w:ind w:firstLine="576"/>
        <w:jc w:val="both"/>
      </w:pPr>
    </w:p>
    <w:p w:rsidR="006030C7" w:rsidRPr="006030C7" w:rsidRDefault="006030C7" w:rsidP="008753DF">
      <w:pPr>
        <w:spacing w:line="240" w:lineRule="atLeast"/>
        <w:ind w:firstLine="576"/>
        <w:jc w:val="both"/>
      </w:pPr>
      <w:proofErr w:type="gramStart"/>
      <w: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3217FF" w:rsidRPr="000F0291" w:rsidRDefault="003217FF" w:rsidP="003217FF">
      <w:pPr>
        <w:spacing w:line="240" w:lineRule="atLeast"/>
        <w:ind w:firstLine="576"/>
        <w:rPr>
          <w:lang w:val="sr-Cyrl-CS"/>
        </w:rPr>
      </w:pPr>
    </w:p>
    <w:p w:rsidR="003217FF" w:rsidRPr="0054087B" w:rsidRDefault="003217FF" w:rsidP="0054087B">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D10F83">
        <w:rPr>
          <w:highlight w:val="yellow"/>
          <w:lang w:val="sr-Cyrl-RS"/>
        </w:rPr>
        <w:t>9/20</w:t>
      </w:r>
      <w:r w:rsidR="008579DB" w:rsidRPr="00DA3DBA">
        <w:rPr>
          <w:highlight w:val="yellow"/>
        </w:rPr>
        <w:t>19</w:t>
      </w:r>
      <w:r w:rsidRPr="00DA3DBA">
        <w:rPr>
          <w:highlight w:val="yellow"/>
          <w:lang w:val="ru-RU"/>
        </w:rPr>
        <w:t xml:space="preserve"> </w:t>
      </w:r>
      <w:r w:rsidR="008753DF" w:rsidRPr="00DA3DBA">
        <w:rPr>
          <w:highlight w:val="yellow"/>
        </w:rPr>
        <w:t xml:space="preserve"> </w:t>
      </w:r>
      <w:r w:rsidRPr="00DA3DBA">
        <w:rPr>
          <w:highlight w:val="yellow"/>
          <w:lang w:val="ru-RU"/>
        </w:rPr>
        <w:t>–</w:t>
      </w:r>
      <w:r w:rsidRPr="00DA3DBA">
        <w:rPr>
          <w:highlight w:val="yellow"/>
          <w:lang w:val="sr-Cyrl-CS"/>
        </w:rPr>
        <w:t xml:space="preserve"> </w:t>
      </w:r>
      <w:r w:rsidR="00FB5FE3" w:rsidRPr="00DA3DBA">
        <w:rPr>
          <w:highlight w:val="yellow"/>
          <w:lang w:val="sr-Cyrl-CS"/>
        </w:rPr>
        <w:t>Извођење радова на реконстру</w:t>
      </w:r>
      <w:r w:rsidR="00D10F83">
        <w:rPr>
          <w:highlight w:val="yellow"/>
          <w:lang w:val="sr-Cyrl-CS"/>
        </w:rPr>
        <w:t xml:space="preserve">кцији зграде </w:t>
      </w:r>
      <w:r w:rsidR="00D10F83">
        <w:rPr>
          <w:lang w:val="sr-Cyrl-CS"/>
        </w:rPr>
        <w:t>Центра за социјални рад Ужице</w:t>
      </w:r>
      <w:r w:rsidR="0054087B">
        <w:rPr>
          <w:lang w:val="sr-Cyrl-CS"/>
        </w:rPr>
        <w:t xml:space="preserve"> </w:t>
      </w:r>
      <w:r w:rsidRPr="008579DB">
        <w:rPr>
          <w:lang w:val="ru-RU"/>
        </w:rPr>
        <w:t xml:space="preserve">(НЕ ОТВАРАТИ). </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 xml:space="preserve">Понуде се достављају путем поште или лично сваког радног дана </w:t>
      </w:r>
      <w:r w:rsidRPr="00DA3DBA">
        <w:rPr>
          <w:highlight w:val="yellow"/>
          <w:lang w:val="sr-Cyrl-CS"/>
        </w:rPr>
        <w:t>07.30-</w:t>
      </w:r>
      <w:r w:rsidR="00AB4B7B">
        <w:rPr>
          <w:highlight w:val="yellow"/>
        </w:rPr>
        <w:t>1</w:t>
      </w:r>
      <w:r w:rsidR="00AB4B7B">
        <w:rPr>
          <w:highlight w:val="yellow"/>
          <w:lang w:val="sr-Cyrl-RS"/>
        </w:rPr>
        <w:t>4</w:t>
      </w:r>
      <w:r w:rsidRPr="00DA3DBA">
        <w:rPr>
          <w:highlight w:val="yellow"/>
        </w:rPr>
        <w:t>.</w:t>
      </w:r>
      <w:r w:rsidR="00384CA6" w:rsidRPr="00DA3DBA">
        <w:rPr>
          <w:highlight w:val="yellow"/>
        </w:rPr>
        <w:t>0</w:t>
      </w:r>
      <w:r w:rsidR="00D50FA0">
        <w:rPr>
          <w:highlight w:val="yellow"/>
          <w:lang w:val="sr-Cyrl-CS"/>
        </w:rPr>
        <w:t>0 часова, на адресу Наручиоца Центар за социјални рад „Ужице“</w:t>
      </w:r>
      <w:r w:rsidR="00D50FA0">
        <w:rPr>
          <w:highlight w:val="yellow"/>
        </w:rPr>
        <w:t xml:space="preserve"> Ужице</w:t>
      </w:r>
      <w:r w:rsidR="00D50FA0">
        <w:rPr>
          <w:lang w:val="sr-Cyrl-RS"/>
        </w:rPr>
        <w:t>, Видовданска 32/а</w:t>
      </w:r>
      <w:r w:rsidR="00384CA6" w:rsidRPr="000F0291">
        <w:t xml:space="preserve">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DA3DBA">
        <w:rPr>
          <w:b/>
          <w:highlight w:val="yellow"/>
          <w:u w:val="single"/>
          <w:lang w:val="sr-Cyrl-CS"/>
        </w:rPr>
        <w:t xml:space="preserve">Крајњи рок за достављање понуда је </w:t>
      </w:r>
      <w:r w:rsidR="00D50FA0">
        <w:rPr>
          <w:b/>
          <w:highlight w:val="yellow"/>
          <w:u w:val="single"/>
          <w:lang w:val="sr-Cyrl-CS"/>
        </w:rPr>
        <w:t>15.05.</w:t>
      </w:r>
      <w:r w:rsidRPr="00DA3DBA">
        <w:rPr>
          <w:b/>
          <w:highlight w:val="yellow"/>
          <w:u w:val="single"/>
          <w:lang w:val="sr-Cyrl-CS"/>
        </w:rPr>
        <w:t>201</w:t>
      </w:r>
      <w:r w:rsidR="003B013B" w:rsidRPr="00DA3DBA">
        <w:rPr>
          <w:b/>
          <w:highlight w:val="yellow"/>
          <w:u w:val="single"/>
          <w:lang w:val="sr-Cyrl-CS"/>
        </w:rPr>
        <w:t>9</w:t>
      </w:r>
      <w:r w:rsidRPr="00DA3DBA">
        <w:rPr>
          <w:b/>
          <w:highlight w:val="yellow"/>
          <w:u w:val="single"/>
          <w:lang w:val="sr-Cyrl-CS"/>
        </w:rPr>
        <w:t>. године до</w:t>
      </w:r>
      <w:r w:rsidRPr="00DA3DBA">
        <w:rPr>
          <w:b/>
          <w:color w:val="365F91"/>
          <w:highlight w:val="yellow"/>
          <w:u w:val="single"/>
          <w:lang w:val="sr-Cyrl-CS"/>
        </w:rPr>
        <w:t xml:space="preserve"> </w:t>
      </w:r>
      <w:r w:rsidR="003B013B" w:rsidRPr="00DA3DBA">
        <w:rPr>
          <w:b/>
          <w:color w:val="auto"/>
          <w:highlight w:val="yellow"/>
          <w:u w:val="single"/>
          <w:lang w:val="sr-Cyrl-CS"/>
        </w:rPr>
        <w:t>11</w:t>
      </w:r>
      <w:r w:rsidR="003B013B" w:rsidRPr="00DA3DBA">
        <w:rPr>
          <w:b/>
          <w:color w:val="365F91"/>
          <w:highlight w:val="yellow"/>
          <w:u w:val="single"/>
          <w:lang w:val="sr-Cyrl-CS"/>
        </w:rPr>
        <w:t>:</w:t>
      </w:r>
      <w:r w:rsidRPr="00DA3DBA">
        <w:rPr>
          <w:b/>
          <w:highlight w:val="yellow"/>
          <w:u w:val="single"/>
          <w:lang w:val="sr-Cyrl-CS"/>
        </w:rPr>
        <w:t>00 часова</w:t>
      </w:r>
      <w:r w:rsidRPr="00DA3DBA">
        <w:rPr>
          <w:b/>
          <w:color w:val="365F91"/>
          <w:highlight w:val="yellow"/>
          <w:u w:val="single"/>
          <w:lang w:val="sr-Cyrl-CS"/>
        </w:rPr>
        <w:t>.</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585951">
        <w:rPr>
          <w:b/>
          <w:highlight w:val="yellow"/>
          <w:lang w:val="sr-Cyrl-CS"/>
        </w:rPr>
        <w:t xml:space="preserve">Јавно отварање понуда ће се обавити </w:t>
      </w:r>
      <w:r w:rsidR="00D50FA0">
        <w:rPr>
          <w:b/>
          <w:highlight w:val="yellow"/>
          <w:lang w:val="sr-Cyrl-CS"/>
        </w:rPr>
        <w:t xml:space="preserve"> 15.05. </w:t>
      </w:r>
      <w:r w:rsidRPr="00585951">
        <w:rPr>
          <w:b/>
          <w:highlight w:val="yellow"/>
          <w:lang w:val="sr-Cyrl-CS"/>
        </w:rPr>
        <w:t>201</w:t>
      </w:r>
      <w:r w:rsidR="003B013B" w:rsidRPr="00585951">
        <w:rPr>
          <w:b/>
          <w:highlight w:val="yellow"/>
          <w:lang w:val="sr-Cyrl-CS"/>
        </w:rPr>
        <w:t>9</w:t>
      </w:r>
      <w:r w:rsidRPr="00585951">
        <w:rPr>
          <w:b/>
          <w:highlight w:val="yellow"/>
          <w:lang w:val="sr-Cyrl-CS"/>
        </w:rPr>
        <w:t>. године у</w:t>
      </w:r>
      <w:r w:rsidRPr="00585951">
        <w:rPr>
          <w:b/>
          <w:color w:val="365F91"/>
          <w:highlight w:val="yellow"/>
          <w:lang w:val="sr-Cyrl-CS"/>
        </w:rPr>
        <w:t xml:space="preserve"> </w:t>
      </w:r>
      <w:r w:rsidRPr="00585951">
        <w:rPr>
          <w:b/>
          <w:highlight w:val="yellow"/>
          <w:lang w:val="sr-Cyrl-CS"/>
        </w:rPr>
        <w:t>1</w:t>
      </w:r>
      <w:r w:rsidR="003B013B" w:rsidRPr="00585951">
        <w:rPr>
          <w:b/>
          <w:highlight w:val="yellow"/>
          <w:lang w:val="sr-Cyrl-CS"/>
        </w:rPr>
        <w:t>2:</w:t>
      </w:r>
      <w:r w:rsidRPr="00585951">
        <w:rPr>
          <w:b/>
          <w:highlight w:val="yellow"/>
          <w:lang w:val="sr-Cyrl-CS"/>
        </w:rPr>
        <w:t>00 часова</w:t>
      </w:r>
      <w:r w:rsidRPr="00585951">
        <w:rPr>
          <w:b/>
          <w:color w:val="365F91"/>
          <w:highlight w:val="yellow"/>
          <w:lang w:val="sr-Cyrl-CS"/>
        </w:rPr>
        <w:t xml:space="preserve"> </w:t>
      </w:r>
      <w:r w:rsidRPr="00585951">
        <w:rPr>
          <w:b/>
          <w:highlight w:val="yellow"/>
          <w:lang w:val="sr-Cyrl-CS"/>
        </w:rPr>
        <w:t xml:space="preserve">у просторијама Наручиоца </w:t>
      </w:r>
      <w:r w:rsidR="003B013B" w:rsidRPr="00585951">
        <w:rPr>
          <w:b/>
          <w:highlight w:val="yellow"/>
          <w:lang w:val="sr-Cyrl-CS"/>
        </w:rPr>
        <w:t>–</w:t>
      </w:r>
      <w:r w:rsidRPr="00585951">
        <w:rPr>
          <w:b/>
          <w:highlight w:val="yellow"/>
          <w:lang w:val="sr-Cyrl-CS"/>
        </w:rPr>
        <w:t xml:space="preserve"> </w:t>
      </w:r>
      <w:r w:rsidR="00D50FA0">
        <w:rPr>
          <w:b/>
          <w:highlight w:val="yellow"/>
          <w:lang w:val="sr-Cyrl-CS"/>
        </w:rPr>
        <w:t>Центар за социјални рад</w:t>
      </w:r>
      <w:r w:rsidR="00A95B7C">
        <w:rPr>
          <w:b/>
          <w:highlight w:val="yellow"/>
          <w:lang w:val="sr-Cyrl-CS"/>
        </w:rPr>
        <w:t>, 31000</w:t>
      </w:r>
      <w:r w:rsidR="00D50FA0">
        <w:rPr>
          <w:b/>
          <w:highlight w:val="yellow"/>
          <w:lang w:val="sr-Cyrl-CS"/>
        </w:rPr>
        <w:t xml:space="preserve"> Ужице, Видовданска 32/а, канцеларија бр.12, </w:t>
      </w:r>
      <w:r w:rsidR="003B013B" w:rsidRPr="00585951">
        <w:rPr>
          <w:b/>
          <w:highlight w:val="yellow"/>
          <w:lang w:val="sr-Cyrl-CS"/>
        </w:rPr>
        <w:t xml:space="preserve"> </w:t>
      </w:r>
      <w:r w:rsidRPr="00585951">
        <w:rPr>
          <w:b/>
          <w:highlight w:val="yellow"/>
          <w:lang w:val="sr-Cyrl-CS"/>
        </w:rPr>
        <w:t>у</w:t>
      </w:r>
      <w:r w:rsidRPr="00335ACD">
        <w:rPr>
          <w:b/>
          <w:lang w:val="sr-Cyrl-CS"/>
        </w:rPr>
        <w:t>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lastRenderedPageBreak/>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5970A5"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103D98" w:rsidRDefault="00B85491" w:rsidP="006E628B">
      <w:pPr>
        <w:widowControl/>
        <w:numPr>
          <w:ilvl w:val="0"/>
          <w:numId w:val="8"/>
        </w:numPr>
        <w:suppressAutoHyphens/>
        <w:autoSpaceDE w:val="0"/>
        <w:autoSpaceDN w:val="0"/>
        <w:adjustRightInd w:val="0"/>
        <w:jc w:val="both"/>
        <w:rPr>
          <w:color w:val="auto"/>
        </w:rPr>
      </w:pPr>
      <w:r>
        <w:rPr>
          <w:color w:val="auto"/>
        </w:rPr>
        <w:t>Изјава о одговорном извођачу (Образац бр.</w:t>
      </w:r>
      <w:r w:rsidR="00585951">
        <w:rPr>
          <w:color w:val="auto"/>
        </w:rPr>
        <w:t>4</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897257" w:rsidRPr="00431FD0" w:rsidRDefault="00897257" w:rsidP="006E628B">
      <w:pPr>
        <w:widowControl/>
        <w:numPr>
          <w:ilvl w:val="0"/>
          <w:numId w:val="8"/>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585951">
        <w:rPr>
          <w:color w:val="auto"/>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585951">
        <w:rPr>
          <w:color w:val="auto"/>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6E628B">
      <w:pPr>
        <w:widowControl/>
        <w:numPr>
          <w:ilvl w:val="0"/>
          <w:numId w:val="8"/>
        </w:numPr>
        <w:suppressAutoHyphens/>
        <w:autoSpaceDE w:val="0"/>
        <w:autoSpaceDN w:val="0"/>
        <w:adjustRightInd w:val="0"/>
        <w:jc w:val="both"/>
        <w:rPr>
          <w:color w:val="auto"/>
        </w:rPr>
      </w:pPr>
      <w:r>
        <w:rPr>
          <w:color w:val="auto"/>
        </w:rPr>
        <w:t>Модел уговора (Образац бр.</w:t>
      </w:r>
      <w:r w:rsidR="00585951">
        <w:rPr>
          <w:color w:val="auto"/>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0300C9" w:rsidP="006E628B">
      <w:pPr>
        <w:widowControl/>
        <w:numPr>
          <w:ilvl w:val="0"/>
          <w:numId w:val="8"/>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585951">
        <w:rPr>
          <w:color w:val="auto"/>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w:t>
      </w:r>
    </w:p>
    <w:p w:rsidR="00FB5FE3" w:rsidRPr="00FB5FE3" w:rsidRDefault="00BA66BB" w:rsidP="006E628B">
      <w:pPr>
        <w:widowControl/>
        <w:numPr>
          <w:ilvl w:val="0"/>
          <w:numId w:val="8"/>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у случају подношења заједничке понуде</w:t>
      </w:r>
      <w:r w:rsidR="007C632E">
        <w:rPr>
          <w:color w:val="auto"/>
        </w:rPr>
        <w:t>;</w:t>
      </w:r>
    </w:p>
    <w:p w:rsidR="00FB5FE3" w:rsidRPr="007C632E" w:rsidRDefault="00FB5FE3" w:rsidP="006E628B">
      <w:pPr>
        <w:widowControl/>
        <w:numPr>
          <w:ilvl w:val="0"/>
          <w:numId w:val="8"/>
        </w:numPr>
        <w:suppressAutoHyphens/>
        <w:autoSpaceDE w:val="0"/>
        <w:autoSpaceDN w:val="0"/>
        <w:adjustRightInd w:val="0"/>
        <w:jc w:val="both"/>
        <w:rPr>
          <w:color w:val="auto"/>
          <w:lang w:val="sr-Cyrl-CS"/>
        </w:rPr>
      </w:pPr>
      <w:r>
        <w:rPr>
          <w:color w:val="auto"/>
        </w:rPr>
        <w:t>Банкарска гаранција за озбиљност понуде</w:t>
      </w:r>
      <w:r w:rsidR="007C632E">
        <w:rPr>
          <w:color w:val="auto"/>
        </w:rPr>
        <w:t>;</w:t>
      </w:r>
    </w:p>
    <w:p w:rsidR="007C632E" w:rsidRPr="007C632E" w:rsidRDefault="007C632E" w:rsidP="006E628B">
      <w:pPr>
        <w:widowControl/>
        <w:numPr>
          <w:ilvl w:val="0"/>
          <w:numId w:val="8"/>
        </w:numPr>
        <w:suppressAutoHyphens/>
        <w:autoSpaceDE w:val="0"/>
        <w:autoSpaceDN w:val="0"/>
        <w:adjustRightInd w:val="0"/>
        <w:jc w:val="both"/>
        <w:rPr>
          <w:rStyle w:val="BodytextBold18"/>
          <w:b w:val="0"/>
          <w:bCs w:val="0"/>
          <w:color w:val="auto"/>
          <w:sz w:val="24"/>
          <w:szCs w:val="24"/>
          <w:shd w:val="clear" w:color="auto" w:fill="auto"/>
          <w:lang w:eastAsia="en-U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добро извршење посла</w:t>
      </w:r>
      <w:r>
        <w:rPr>
          <w:rStyle w:val="BodytextBold18"/>
          <w:b w:val="0"/>
          <w:sz w:val="24"/>
          <w:szCs w:val="24"/>
        </w:rPr>
        <w:t>;</w:t>
      </w:r>
    </w:p>
    <w:p w:rsidR="007C632E" w:rsidRPr="007C632E" w:rsidRDefault="007C632E" w:rsidP="006E628B">
      <w:pPr>
        <w:widowControl/>
        <w:numPr>
          <w:ilvl w:val="0"/>
          <w:numId w:val="8"/>
        </w:numPr>
        <w:suppressAutoHyphens/>
        <w:autoSpaceDE w:val="0"/>
        <w:autoSpaceDN w:val="0"/>
        <w:adjustRightInd w:val="0"/>
        <w:jc w:val="both"/>
        <w:rPr>
          <w:b/>
          <w:color w:val="auto"/>
          <w:lang w:val="sr-Cyrl-C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отклањање недостатака у гарантном року</w:t>
      </w:r>
      <w:r>
        <w:rPr>
          <w:rStyle w:val="BodytextBold18"/>
          <w:b w:val="0"/>
          <w:sz w:val="24"/>
          <w:szCs w:val="24"/>
        </w:rPr>
        <w:t>;</w:t>
      </w:r>
    </w:p>
    <w:p w:rsidR="00BA66BB" w:rsidRPr="00431FD0" w:rsidRDefault="00FB5FE3" w:rsidP="006E628B">
      <w:pPr>
        <w:widowControl/>
        <w:numPr>
          <w:ilvl w:val="0"/>
          <w:numId w:val="8"/>
        </w:numPr>
        <w:suppressAutoHyphens/>
        <w:autoSpaceDE w:val="0"/>
        <w:autoSpaceDN w:val="0"/>
        <w:adjustRightInd w:val="0"/>
        <w:jc w:val="both"/>
        <w:rPr>
          <w:color w:val="auto"/>
          <w:lang w:val="sr-Cyrl-CS"/>
        </w:rPr>
      </w:pPr>
      <w:r>
        <w:rPr>
          <w:color w:val="auto"/>
        </w:rPr>
        <w:t xml:space="preserve">Докази о испуњености услова </w:t>
      </w:r>
      <w:r w:rsidR="007C632E">
        <w:rPr>
          <w:color w:val="auto"/>
        </w:rPr>
        <w:t xml:space="preserve">на начин </w:t>
      </w:r>
      <w:r>
        <w:rPr>
          <w:color w:val="auto"/>
        </w:rPr>
        <w:t>предвиђен конкурсном документацијом</w:t>
      </w:r>
      <w:r w:rsidR="007C632E">
        <w:rPr>
          <w:color w:val="auto"/>
        </w:rPr>
        <w:t>.</w:t>
      </w:r>
    </w:p>
    <w:p w:rsid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w:t>
      </w:r>
      <w:r w:rsidRPr="001A1FB1">
        <w:rPr>
          <w:highlight w:val="yellow"/>
          <w:lang w:val="sr-Cyrl-CS"/>
        </w:rPr>
        <w:t xml:space="preserve">– </w:t>
      </w:r>
      <w:r w:rsidR="00A95B7C">
        <w:rPr>
          <w:highlight w:val="yellow"/>
          <w:lang w:val="sr-Cyrl-CS"/>
        </w:rPr>
        <w:t>Центар за социјални рад, 31000 Ужице, Видовданска 32/а</w:t>
      </w:r>
      <w:r w:rsidRPr="001A1FB1">
        <w:rPr>
          <w:i/>
          <w:iCs/>
          <w:highlight w:val="yellow"/>
          <w:lang w:val="sr-Cyrl-CS"/>
        </w:rPr>
        <w:t>,</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BD5698" w:rsidRPr="00F51A23" w:rsidRDefault="003217FF" w:rsidP="00F51A23">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B935EE">
        <w:rPr>
          <w:highlight w:val="yellow"/>
          <w:lang w:val="sr-Cyrl-RS"/>
        </w:rPr>
        <w:t>9</w:t>
      </w:r>
      <w:r w:rsidR="001B1092" w:rsidRPr="001A1FB1">
        <w:rPr>
          <w:highlight w:val="yellow"/>
        </w:rPr>
        <w:t>/</w:t>
      </w:r>
      <w:r w:rsidR="00B935EE">
        <w:rPr>
          <w:highlight w:val="yellow"/>
          <w:lang w:val="sr-Cyrl-RS"/>
        </w:rPr>
        <w:t>20</w:t>
      </w:r>
      <w:r w:rsidR="001B1092" w:rsidRPr="001A1FB1">
        <w:rPr>
          <w:highlight w:val="yellow"/>
        </w:rPr>
        <w:t>19</w:t>
      </w:r>
      <w:r w:rsidR="001B1092" w:rsidRPr="001A1FB1">
        <w:rPr>
          <w:highlight w:val="yellow"/>
          <w:lang w:val="ru-RU"/>
        </w:rPr>
        <w:t xml:space="preserve"> </w:t>
      </w:r>
      <w:r w:rsidR="001B1092" w:rsidRPr="001A1FB1">
        <w:rPr>
          <w:highlight w:val="yellow"/>
        </w:rPr>
        <w:t xml:space="preserve"> </w:t>
      </w:r>
      <w:r w:rsidR="001B1092" w:rsidRPr="001A1FB1">
        <w:rPr>
          <w:highlight w:val="yellow"/>
          <w:lang w:val="ru-RU"/>
        </w:rPr>
        <w:t>–</w:t>
      </w:r>
      <w:r w:rsidR="001B1092" w:rsidRPr="001A1FB1">
        <w:rPr>
          <w:highlight w:val="yellow"/>
          <w:lang w:val="sr-Cyrl-CS"/>
        </w:rPr>
        <w:t xml:space="preserve"> </w:t>
      </w:r>
      <w:r w:rsidR="00FB5FE3" w:rsidRPr="001A1FB1">
        <w:rPr>
          <w:highlight w:val="yellow"/>
          <w:lang w:val="sr-Cyrl-CS"/>
        </w:rPr>
        <w:t>Извођење радова на</w:t>
      </w:r>
      <w:r w:rsidR="00C55E0C">
        <w:rPr>
          <w:highlight w:val="yellow"/>
          <w:lang w:val="sr-Cyrl-CS"/>
        </w:rPr>
        <w:t xml:space="preserve"> реконструкцији зграде </w:t>
      </w:r>
      <w:r w:rsidR="00C55E0C">
        <w:rPr>
          <w:lang w:val="sr-Cyrl-CS"/>
        </w:rPr>
        <w:t>Центра за социјални рад Ужице</w:t>
      </w:r>
      <w:r w:rsidR="00FB5FE3">
        <w:rPr>
          <w:lang w:val="sr-Cyrl-CS"/>
        </w:rPr>
        <w:t xml:space="preserve"> </w:t>
      </w:r>
      <w:r w:rsidR="001B1092">
        <w:rPr>
          <w:lang w:val="ru-RU"/>
        </w:rPr>
        <w:t xml:space="preserve">- </w:t>
      </w:r>
      <w:r w:rsidR="001B1092" w:rsidRPr="008579DB">
        <w:rPr>
          <w:lang w:val="ru-RU"/>
        </w:rPr>
        <w:t xml:space="preserve">НЕ ОТВАРАТИ. </w:t>
      </w:r>
    </w:p>
    <w:p w:rsidR="003217FF" w:rsidRDefault="00DC53EE" w:rsidP="009743AD">
      <w:pPr>
        <w:jc w:val="both"/>
        <w:rPr>
          <w:lang w:val="sr-Cyrl-CS"/>
        </w:rPr>
      </w:pPr>
      <w:r>
        <w:rPr>
          <w:lang w:val="sr-Cyrl-CS"/>
        </w:rPr>
        <w:t>И</w:t>
      </w:r>
      <w:r w:rsidR="001B1092">
        <w:rPr>
          <w:lang w:val="sr-Cyrl-CS"/>
        </w:rPr>
        <w:t>ли</w:t>
      </w:r>
    </w:p>
    <w:p w:rsidR="00F51A23" w:rsidRPr="00F51A23" w:rsidRDefault="003217FF" w:rsidP="00F51A23">
      <w:pPr>
        <w:jc w:val="both"/>
        <w:rPr>
          <w:lang w:val="sr-Cyrl-CS"/>
        </w:rPr>
      </w:pPr>
      <w:r w:rsidRPr="000F0291">
        <w:rPr>
          <w:rFonts w:eastAsia="TimesNewRomanPSMT"/>
          <w:bCs/>
          <w:iCs/>
          <w:lang w:val="sr-Cyrl-CS"/>
        </w:rPr>
        <w:lastRenderedPageBreak/>
        <w:t xml:space="preserve">Допуна понуде </w:t>
      </w:r>
      <w:r w:rsidRPr="000F0291">
        <w:rPr>
          <w:rFonts w:eastAsia="TimesNewRomanPS-BoldMT"/>
          <w:bCs/>
          <w:lang w:val="sr-Cyrl-CS"/>
        </w:rPr>
        <w:t>за јавну набавку</w:t>
      </w:r>
      <w:r w:rsidRPr="000F0291">
        <w:rPr>
          <w:lang w:val="sr-Cyrl-CS"/>
        </w:rPr>
        <w:t xml:space="preserve"> </w:t>
      </w:r>
      <w:r w:rsidR="00CE62B7">
        <w:rPr>
          <w:highlight w:val="yellow"/>
          <w:lang w:val="sr-Cyrl-RS"/>
        </w:rPr>
        <w:t>9/2019</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 xml:space="preserve">Центра за социјални рад Ужице </w:t>
      </w:r>
      <w:r w:rsidR="00FB5FE3">
        <w:rPr>
          <w:lang w:val="sr-Cyrl-CS"/>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CE62B7">
        <w:rPr>
          <w:highlight w:val="yellow"/>
          <w:lang w:val="sr-Cyrl-RS"/>
        </w:rPr>
        <w:t xml:space="preserve">9/2019 </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 xml:space="preserve">Центра за социјални рад Ужице </w:t>
      </w:r>
      <w:r w:rsidR="00FB5FE3">
        <w:rPr>
          <w:lang w:val="sr-Cyrl-CS"/>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CE62B7">
        <w:rPr>
          <w:highlight w:val="yellow"/>
          <w:lang w:val="sr-Cyrl-RS"/>
        </w:rPr>
        <w:t xml:space="preserve">9/2019 </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Центра за социјални рад Ужице</w:t>
      </w:r>
      <w:r w:rsidR="008F32FE">
        <w:rPr>
          <w:lang w:val="sr-Cyrl-CS"/>
        </w:rPr>
        <w:t xml:space="preserve"> </w:t>
      </w:r>
      <w:r w:rsidR="00F51A23">
        <w:rPr>
          <w:lang w:val="ru-RU"/>
        </w:rPr>
        <w:t xml:space="preserve">- </w:t>
      </w:r>
      <w:r w:rsidR="00F51A23" w:rsidRPr="008579DB">
        <w:rPr>
          <w:lang w:val="ru-RU"/>
        </w:rPr>
        <w:t xml:space="preserve">НЕ ОТВАРАТИ. </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FE631D">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 xml:space="preserve">(„Службени гласник РС”, бр. </w:t>
      </w:r>
      <w:proofErr w:type="gramStart"/>
      <w:r w:rsidR="00ED6356" w:rsidRPr="000F0291">
        <w:rPr>
          <w:rFonts w:eastAsia="TimesNewRomanPSMT"/>
        </w:rPr>
        <w:t xml:space="preserve">119/12, 68/15 и </w:t>
      </w:r>
      <w:r w:rsidR="00ED6356" w:rsidRPr="000F0291">
        <w:rPr>
          <w:rFonts w:eastAsia="TimesNewRomanPSMT"/>
        </w:rPr>
        <w:lastRenderedPageBreak/>
        <w:t>113/2017).</w:t>
      </w:r>
      <w:proofErr w:type="gramEnd"/>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Default="003217FF" w:rsidP="003217FF">
      <w:pPr>
        <w:tabs>
          <w:tab w:val="num" w:pos="0"/>
          <w:tab w:val="left" w:pos="360"/>
        </w:tabs>
        <w:spacing w:line="240" w:lineRule="atLeast"/>
      </w:pPr>
      <w:r w:rsidRPr="000F0291">
        <w:rPr>
          <w:lang w:val="sr-Cyrl-CS"/>
        </w:rPr>
        <w:tab/>
      </w:r>
      <w:r w:rsidRPr="000F0291">
        <w:rPr>
          <w:lang w:val="sr-Cyrl-CS"/>
        </w:rPr>
        <w:tab/>
      </w:r>
    </w:p>
    <w:p w:rsidR="008C5ABB" w:rsidRPr="008C5ABB" w:rsidRDefault="008C5ABB" w:rsidP="003217FF">
      <w:pPr>
        <w:tabs>
          <w:tab w:val="num" w:pos="0"/>
          <w:tab w:val="left" w:pos="360"/>
        </w:tabs>
        <w:spacing w:line="240" w:lineRule="atLeast"/>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3E73BD">
        <w:rPr>
          <w:rFonts w:ascii="Times New Roman" w:hAnsi="Times New Roman"/>
          <w:b/>
          <w:sz w:val="24"/>
          <w:szCs w:val="24"/>
          <w:u w:val="single"/>
          <w:lang w:val="sr-Cyrl-CS"/>
        </w:rPr>
        <w:t>извођења</w:t>
      </w:r>
    </w:p>
    <w:p w:rsidR="003217FF" w:rsidRPr="000F0291" w:rsidRDefault="003217FF" w:rsidP="003217FF">
      <w:pPr>
        <w:rPr>
          <w:lang w:val="sr-Cyrl-CS"/>
        </w:rPr>
      </w:pPr>
    </w:p>
    <w:p w:rsidR="00984AE8" w:rsidRPr="007C632E" w:rsidRDefault="00FB5FE3" w:rsidP="00984AE8">
      <w:pPr>
        <w:ind w:left="567"/>
        <w:jc w:val="both"/>
      </w:pPr>
      <w:proofErr w:type="gramStart"/>
      <w:r>
        <w:t xml:space="preserve">Рок за извођење радова </w:t>
      </w:r>
      <w:r w:rsidR="001A1FB1">
        <w:t>не може бити дужи од 75 календарских дана од дана увођења у посао</w:t>
      </w:r>
      <w:r w:rsidR="007C632E">
        <w:t>.</w:t>
      </w:r>
      <w:proofErr w:type="gramEnd"/>
    </w:p>
    <w:p w:rsidR="008C5ABB" w:rsidRDefault="008C5ABB" w:rsidP="00984AE8">
      <w:pPr>
        <w:ind w:left="567"/>
        <w:jc w:val="both"/>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proofErr w:type="gramStart"/>
      <w:r w:rsidRPr="000F0291">
        <w:rPr>
          <w:iCs/>
        </w:rPr>
        <w:t xml:space="preserve">Рок важења понуде не може бити краћи од </w:t>
      </w:r>
      <w:r w:rsidR="00B03D42">
        <w:rPr>
          <w:iCs/>
        </w:rPr>
        <w:t>12</w:t>
      </w:r>
      <w:r w:rsidRPr="000F0291">
        <w:rPr>
          <w:iCs/>
        </w:rPr>
        <w:t>0 дана од дана отварања понуда.</w:t>
      </w:r>
      <w:proofErr w:type="gramEnd"/>
    </w:p>
    <w:p w:rsidR="00ED6356" w:rsidRPr="000F0291" w:rsidRDefault="00ED6356" w:rsidP="00ED6356">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Default="003217FF" w:rsidP="003217FF">
      <w:pPr>
        <w:rPr>
          <w:lang w:val="sr-Cyrl-CS"/>
        </w:rPr>
      </w:pPr>
    </w:p>
    <w:p w:rsidR="00A408A0" w:rsidRDefault="00A408A0" w:rsidP="00A408A0">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p>
    <w:p w:rsidR="00A408A0" w:rsidRDefault="00A408A0" w:rsidP="00A408A0">
      <w:pPr>
        <w:pStyle w:val="Bodytext1"/>
        <w:shd w:val="clear" w:color="auto" w:fill="auto"/>
        <w:tabs>
          <w:tab w:val="left" w:pos="706"/>
        </w:tabs>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1)</w:t>
      </w:r>
      <w:r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Pr="00B33770">
        <w:rPr>
          <w:rStyle w:val="Bodytext"/>
          <w:rFonts w:ascii="Times New Roman" w:hAnsi="Times New Roman"/>
          <w:color w:val="000000"/>
          <w:sz w:val="24"/>
          <w:szCs w:val="24"/>
          <w:lang w:val="sr-Cyrl-CS" w:eastAsia="sr-Cyrl-CS"/>
        </w:rPr>
        <w:t xml:space="preserve"> износу од </w:t>
      </w:r>
      <w:r w:rsidR="00AC630B">
        <w:rPr>
          <w:rStyle w:val="Bodytext"/>
          <w:rFonts w:ascii="Times New Roman" w:hAnsi="Times New Roman"/>
          <w:color w:val="000000"/>
          <w:sz w:val="24"/>
          <w:szCs w:val="24"/>
          <w:lang w:val="sr-Cyrl-CS" w:eastAsia="sr-Cyrl-CS"/>
        </w:rPr>
        <w:t>5</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од вредности уговора без ПДВ</w:t>
      </w:r>
      <w:r w:rsidRPr="00B33770">
        <w:rPr>
          <w:rStyle w:val="Bodytext"/>
          <w:rFonts w:ascii="Times New Roman" w:hAnsi="Times New Roman"/>
          <w:color w:val="000000"/>
          <w:sz w:val="24"/>
          <w:szCs w:val="24"/>
          <w:lang w:eastAsia="sr-Cyrl-CS"/>
        </w:rPr>
        <w:t>-a</w:t>
      </w:r>
      <w:r w:rsidRPr="00B33770">
        <w:rPr>
          <w:rStyle w:val="Bodytext"/>
          <w:rFonts w:ascii="Times New Roman" w:hAnsi="Times New Roman"/>
          <w:color w:val="000000"/>
          <w:sz w:val="24"/>
          <w:szCs w:val="24"/>
          <w:lang w:val="sr-Cyrl-CS" w:eastAsia="sr-Cyrl-CS"/>
        </w:rPr>
        <w:t xml:space="preserve"> и са роком важења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r w:rsidR="00654C7C">
        <w:rPr>
          <w:rStyle w:val="Bodytext"/>
          <w:rFonts w:ascii="Times New Roman" w:hAnsi="Times New Roman"/>
          <w:color w:val="000000"/>
          <w:sz w:val="24"/>
          <w:szCs w:val="24"/>
          <w:lang w:val="sr-Cyrl-CS" w:eastAsia="sr-Cyrl-CS"/>
        </w:rPr>
        <w:t>, у корист Наручиоца</w:t>
      </w:r>
      <w:r w:rsidRPr="00B33770">
        <w:rPr>
          <w:rStyle w:val="Bodytext"/>
          <w:rFonts w:ascii="Times New Roman" w:hAnsi="Times New Roman"/>
          <w:color w:val="000000"/>
          <w:sz w:val="24"/>
          <w:szCs w:val="24"/>
          <w:lang w:val="sr-Cyrl-CS" w:eastAsia="sr-Cyrl-CS"/>
        </w:rPr>
        <w:t>;</w:t>
      </w:r>
    </w:p>
    <w:p w:rsidR="00A408A0" w:rsidRDefault="00A408A0" w:rsidP="00A408A0">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 xml:space="preserve">2) </w:t>
      </w:r>
      <w:r w:rsidRPr="00B33770">
        <w:rPr>
          <w:rStyle w:val="BodytextBold18"/>
          <w:color w:val="000000"/>
          <w:sz w:val="24"/>
          <w:szCs w:val="24"/>
        </w:rPr>
        <w:t>писмо о намерама банке за издавање банкарске гаранције 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дана дужим од уговореног гарантног рока. које мора бити </w:t>
      </w:r>
      <w:r w:rsidRPr="000E5613">
        <w:rPr>
          <w:rStyle w:val="Bodytext"/>
          <w:rFonts w:ascii="Times New Roman" w:hAnsi="Times New Roman"/>
          <w:sz w:val="24"/>
          <w:szCs w:val="24"/>
          <w:lang w:val="sr-Cyrl-CS" w:eastAsia="sr-Cyrl-CS"/>
        </w:rPr>
        <w:t xml:space="preserve">неопозиво, без права </w:t>
      </w:r>
      <w:r w:rsidRPr="000E5613">
        <w:rPr>
          <w:rStyle w:val="Bodytext"/>
          <w:rFonts w:ascii="Times New Roman" w:hAnsi="Times New Roman"/>
          <w:sz w:val="24"/>
          <w:szCs w:val="24"/>
          <w:lang w:val="sr-Cyrl-CS" w:eastAsia="sr-Cyrl-CS"/>
        </w:rPr>
        <w:lastRenderedPageBreak/>
        <w:t>на приговор, безусловно и плативо на први позив, у корист Наручиоца;</w:t>
      </w:r>
    </w:p>
    <w:p w:rsidR="00A408A0" w:rsidRDefault="00A408A0" w:rsidP="00A408A0">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r>
        <w:rPr>
          <w:rFonts w:ascii="Times New Roman" w:hAnsi="Times New Roman"/>
          <w:sz w:val="24"/>
          <w:szCs w:val="24"/>
        </w:rPr>
        <w:t xml:space="preserve">3) </w:t>
      </w:r>
      <w:r w:rsidRPr="000E5613">
        <w:rPr>
          <w:rStyle w:val="BodytextBold18"/>
          <w:sz w:val="24"/>
          <w:szCs w:val="24"/>
        </w:rPr>
        <w:t>банкарску гаранцију за озбиљност понуде</w:t>
      </w:r>
      <w:r w:rsidR="00654C7C">
        <w:rPr>
          <w:rStyle w:val="BodytextBold18"/>
          <w:sz w:val="24"/>
          <w:szCs w:val="24"/>
        </w:rPr>
        <w:t xml:space="preserve"> - оригинал</w:t>
      </w:r>
      <w:r w:rsidRPr="000E5613">
        <w:rPr>
          <w:rStyle w:val="BodytextBold18"/>
          <w:sz w:val="24"/>
          <w:szCs w:val="24"/>
        </w:rPr>
        <w:t xml:space="preserve"> у</w:t>
      </w:r>
      <w:r w:rsidRPr="000E5613">
        <w:rPr>
          <w:rStyle w:val="Bodytext"/>
          <w:rFonts w:ascii="Times New Roman" w:hAnsi="Times New Roman"/>
          <w:sz w:val="24"/>
          <w:szCs w:val="24"/>
          <w:lang w:val="sr-Cyrl-CS" w:eastAsia="sr-Cyrl-CS"/>
        </w:rPr>
        <w:t xml:space="preserve"> износу од </w:t>
      </w:r>
      <w:r w:rsidR="00AC630B">
        <w:rPr>
          <w:rStyle w:val="Bodytext"/>
          <w:rFonts w:ascii="Times New Roman" w:hAnsi="Times New Roman"/>
          <w:sz w:val="24"/>
          <w:szCs w:val="24"/>
          <w:lang w:val="sr-Cyrl-CS" w:eastAsia="sr-Cyrl-CS"/>
        </w:rPr>
        <w:t>2</w:t>
      </w:r>
      <w:r w:rsidRPr="000E5613">
        <w:rPr>
          <w:rStyle w:val="Bodytext"/>
          <w:rFonts w:ascii="Times New Roman" w:hAnsi="Times New Roman"/>
          <w:sz w:val="24"/>
          <w:szCs w:val="24"/>
        </w:rPr>
        <w:t xml:space="preserve">% </w:t>
      </w:r>
      <w:r w:rsidRPr="000E5613">
        <w:rPr>
          <w:rStyle w:val="Bodytext"/>
          <w:rFonts w:ascii="Times New Roman" w:hAnsi="Times New Roman"/>
          <w:sz w:val="24"/>
          <w:szCs w:val="24"/>
          <w:lang w:val="sr-Cyrl-CS" w:eastAsia="sr-Cyrl-CS"/>
        </w:rPr>
        <w:t>од</w:t>
      </w:r>
      <w:r w:rsidR="00654C7C">
        <w:rPr>
          <w:rStyle w:val="Bodytext"/>
          <w:rFonts w:ascii="Times New Roman" w:hAnsi="Times New Roman"/>
          <w:sz w:val="24"/>
          <w:szCs w:val="24"/>
          <w:lang w:val="sr-Cyrl-CS" w:eastAsia="sr-Cyrl-CS"/>
        </w:rPr>
        <w:t xml:space="preserve"> укупне</w:t>
      </w:r>
      <w:r w:rsidRPr="000E5613">
        <w:rPr>
          <w:rStyle w:val="Bodytext"/>
          <w:rFonts w:ascii="Times New Roman" w:hAnsi="Times New Roman"/>
          <w:sz w:val="24"/>
          <w:szCs w:val="24"/>
          <w:lang w:val="sr-Cyrl-CS" w:eastAsia="sr-Cyrl-CS"/>
        </w:rPr>
        <w:t xml:space="preserve"> вредности понуде без ПДВ, са роком важења </w:t>
      </w:r>
      <w:r w:rsidRPr="000E5613">
        <w:rPr>
          <w:rStyle w:val="Bodytext"/>
          <w:rFonts w:ascii="Times New Roman" w:hAnsi="Times New Roman"/>
          <w:sz w:val="24"/>
          <w:szCs w:val="24"/>
        </w:rPr>
        <w:t xml:space="preserve">120 </w:t>
      </w:r>
      <w:r w:rsidRPr="000E5613">
        <w:rPr>
          <w:rStyle w:val="Bodytext"/>
          <w:rFonts w:ascii="Times New Roman" w:hAnsi="Times New Roman"/>
          <w:sz w:val="24"/>
          <w:szCs w:val="24"/>
          <w:lang w:val="sr-Cyrl-CS" w:eastAsia="sr-Cyrl-CS"/>
        </w:rPr>
        <w:t xml:space="preserve">(стодвадесет) дана од дана јавног отварања понуда, која мора бити </w:t>
      </w:r>
      <w:r w:rsidRPr="000E5613">
        <w:rPr>
          <w:rStyle w:val="Bodytext"/>
          <w:rFonts w:ascii="Times New Roman" w:hAnsi="Times New Roman"/>
          <w:sz w:val="24"/>
          <w:szCs w:val="24"/>
          <w:lang w:eastAsia="sr-Latn-CS"/>
        </w:rPr>
        <w:t>н</w:t>
      </w:r>
      <w:r w:rsidRPr="000E5613">
        <w:rPr>
          <w:rStyle w:val="Bodytext"/>
          <w:rFonts w:ascii="Times New Roman" w:hAnsi="Times New Roman"/>
          <w:sz w:val="24"/>
          <w:szCs w:val="24"/>
          <w:lang w:val="sr-Latn-CS" w:eastAsia="sr-Latn-CS"/>
        </w:rPr>
        <w:t>eo</w:t>
      </w:r>
      <w:r w:rsidRPr="000E5613">
        <w:rPr>
          <w:rStyle w:val="Bodytext"/>
          <w:rFonts w:ascii="Times New Roman" w:hAnsi="Times New Roman"/>
          <w:sz w:val="24"/>
          <w:szCs w:val="24"/>
          <w:lang w:eastAsia="sr-Latn-CS"/>
        </w:rPr>
        <w:t>позива</w:t>
      </w:r>
      <w:r w:rsidRPr="000E5613">
        <w:rPr>
          <w:rStyle w:val="Bodytext"/>
          <w:rFonts w:ascii="Times New Roman" w:hAnsi="Times New Roman"/>
          <w:sz w:val="24"/>
          <w:szCs w:val="24"/>
          <w:lang w:val="sr-Latn-CS" w:eastAsia="sr-Latn-CS"/>
        </w:rPr>
        <w:t xml:space="preserve">, </w:t>
      </w:r>
      <w:r w:rsidRPr="000E5613">
        <w:rPr>
          <w:rStyle w:val="Bodytext"/>
          <w:rFonts w:ascii="Times New Roman" w:hAnsi="Times New Roman"/>
          <w:sz w:val="24"/>
          <w:szCs w:val="24"/>
          <w:lang w:val="sr-Cyrl-CS" w:eastAsia="sr-Cyrl-CS"/>
        </w:rPr>
        <w:t>без права на приговор, безусловна и платива на први позив, у корист Наручиоца.</w:t>
      </w:r>
    </w:p>
    <w:p w:rsidR="00A408A0" w:rsidRDefault="00A408A0" w:rsidP="00A408A0">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Наручилац има право да банкарску гаранцију за озбиљност понуде активира у следећим случајевима:</w:t>
      </w: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А) ако понуђач коме је додељен уговор одбије да закључи уговор о јавној набавци</w:t>
      </w: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Б) ако изабрани понуђач у року од 15 дана од дана закључења уговора, наручиоцу не достави банакарску гаранцију за добро извршење посла</w:t>
      </w:r>
    </w:p>
    <w:p w:rsidR="00A408A0" w:rsidRPr="00A408A0" w:rsidRDefault="00A408A0" w:rsidP="00A408A0">
      <w:pPr>
        <w:pStyle w:val="Bodytext1"/>
        <w:shd w:val="clear" w:color="auto" w:fill="auto"/>
        <w:spacing w:line="274" w:lineRule="exact"/>
        <w:ind w:right="20" w:firstLine="0"/>
        <w:jc w:val="both"/>
        <w:rPr>
          <w:rFonts w:ascii="Times New Roman" w:hAnsi="Times New Roman"/>
          <w:b/>
          <w:sz w:val="24"/>
          <w:szCs w:val="24"/>
        </w:rPr>
      </w:pPr>
      <w:r w:rsidRPr="00A408A0">
        <w:rPr>
          <w:rStyle w:val="BodytextBold18"/>
          <w:b w:val="0"/>
          <w:color w:val="000000"/>
          <w:sz w:val="24"/>
          <w:szCs w:val="24"/>
        </w:rPr>
        <w:t>В) ако изабрани понуђач у року од 15 дана од дана закључења уговора Наручиоцу не  достави послису осигурања за објекат у изградњи и полису осигурања од одговорности за штету причињену трећим лицима и стварима трећих лица.</w:t>
      </w:r>
    </w:p>
    <w:p w:rsidR="00A408A0" w:rsidRPr="000E5613" w:rsidRDefault="00A408A0" w:rsidP="00A408A0">
      <w:pPr>
        <w:pStyle w:val="Bodytext1"/>
        <w:shd w:val="clear" w:color="auto" w:fill="auto"/>
        <w:tabs>
          <w:tab w:val="left" w:pos="710"/>
        </w:tabs>
        <w:spacing w:line="240" w:lineRule="auto"/>
        <w:ind w:right="20" w:firstLine="0"/>
        <w:jc w:val="both"/>
        <w:rPr>
          <w:rFonts w:ascii="Times New Roman" w:hAnsi="Times New Roman"/>
          <w:sz w:val="24"/>
          <w:szCs w:val="24"/>
        </w:rPr>
      </w:pP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B33770">
        <w:rPr>
          <w:rStyle w:val="BodytextBold18"/>
          <w:color w:val="000000"/>
          <w:sz w:val="24"/>
          <w:szCs w:val="24"/>
        </w:rPr>
        <w:t xml:space="preserve"> банкарску гаранцију за добро извршење посла</w:t>
      </w:r>
      <w:r w:rsidRPr="00B33770">
        <w:rPr>
          <w:rStyle w:val="Bodytext"/>
          <w:rFonts w:ascii="Times New Roman" w:hAnsi="Times New Roman"/>
          <w:color w:val="000000"/>
          <w:sz w:val="24"/>
          <w:szCs w:val="24"/>
          <w:lang w:val="sr-Cyrl-CS" w:eastAsia="sr-Cyrl-CS"/>
        </w:rPr>
        <w:t xml:space="preserve"> у износу од </w:t>
      </w:r>
      <w:r w:rsidR="00AC630B">
        <w:rPr>
          <w:rStyle w:val="Bodytext"/>
          <w:rFonts w:ascii="Times New Roman" w:hAnsi="Times New Roman"/>
          <w:color w:val="000000"/>
          <w:sz w:val="24"/>
          <w:szCs w:val="24"/>
          <w:lang w:val="sr-Cyrl-CS" w:eastAsia="sr-Cyrl-CS"/>
        </w:rPr>
        <w:t>5</w:t>
      </w:r>
      <w:r w:rsidRPr="00B33770">
        <w:rPr>
          <w:rStyle w:val="Bodytext"/>
          <w:rFonts w:ascii="Times New Roman" w:hAnsi="Times New Roman"/>
          <w:color w:val="000000"/>
          <w:sz w:val="24"/>
          <w:szCs w:val="24"/>
        </w:rPr>
        <w:t xml:space="preserve"> % </w:t>
      </w:r>
      <w:r w:rsidRPr="00B3377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дужи</w:t>
      </w:r>
      <w:r w:rsidR="00792A74">
        <w:rPr>
          <w:rStyle w:val="Bodytext"/>
          <w:rFonts w:ascii="Times New Roman" w:hAnsi="Times New Roman"/>
          <w:color w:val="000000"/>
          <w:sz w:val="24"/>
          <w:szCs w:val="24"/>
          <w:lang w:val="sr-Cyrl-CS" w:eastAsia="sr-Cyrl-CS"/>
        </w:rPr>
        <w:t>м</w:t>
      </w:r>
      <w:r w:rsidRPr="00B33770">
        <w:rPr>
          <w:rStyle w:val="Bodytext"/>
          <w:rFonts w:ascii="Times New Roman" w:hAnsi="Times New Roman"/>
          <w:color w:val="000000"/>
          <w:sz w:val="24"/>
          <w:szCs w:val="24"/>
          <w:lang w:val="sr-Cyrl-CS" w:eastAsia="sr-Cyrl-CS"/>
        </w:rPr>
        <w:t xml:space="preserve">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 случају наступања услова за продужење рока завршетка радова, Понуђач је у обавези да продужи важење банкарских гаранција. </w:t>
      </w:r>
    </w:p>
    <w:p w:rsidR="00A408A0" w:rsidRDefault="00A408A0" w:rsidP="00A408A0">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A408A0" w:rsidRPr="00A83CFF" w:rsidRDefault="00A408A0" w:rsidP="00A408A0">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r w:rsidRPr="00B3377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B33770">
        <w:rPr>
          <w:rStyle w:val="BodytextBold17"/>
          <w:color w:val="000000"/>
          <w:sz w:val="24"/>
          <w:szCs w:val="24"/>
        </w:rPr>
        <w:t>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 </w:t>
      </w:r>
      <w:r w:rsidRPr="00B33770">
        <w:rPr>
          <w:rStyle w:val="Bodytext"/>
          <w:rFonts w:ascii="Times New Roman" w:hAnsi="Times New Roman"/>
          <w:color w:val="000000"/>
          <w:sz w:val="24"/>
          <w:szCs w:val="24"/>
          <w:lang w:val="sr-Cyrl-CS" w:eastAsia="sr-Cyrl-CS"/>
        </w:rPr>
        <w:t xml:space="preserve">од </w:t>
      </w:r>
      <w:r w:rsidR="00792A74">
        <w:rPr>
          <w:rStyle w:val="Bodytext"/>
          <w:rFonts w:ascii="Times New Roman" w:hAnsi="Times New Roman"/>
          <w:color w:val="000000"/>
          <w:sz w:val="24"/>
          <w:szCs w:val="24"/>
          <w:lang w:val="sr-Cyrl-CS" w:eastAsia="sr-Cyrl-CS"/>
        </w:rPr>
        <w:t>вредности уговора</w:t>
      </w:r>
      <w:r w:rsidRPr="00B33770">
        <w:rPr>
          <w:rStyle w:val="Bodytext"/>
          <w:rFonts w:ascii="Times New Roman" w:hAnsi="Times New Roman"/>
          <w:color w:val="000000"/>
          <w:sz w:val="24"/>
          <w:szCs w:val="24"/>
          <w:lang w:val="sr-Cyrl-CS" w:eastAsia="sr-Cyrl-CS"/>
        </w:rPr>
        <w:t xml:space="preserve">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w:t>
      </w:r>
      <w:r w:rsidRPr="00792A74">
        <w:rPr>
          <w:rStyle w:val="Bodytext"/>
          <w:rFonts w:ascii="Times New Roman" w:hAnsi="Times New Roman"/>
          <w:b/>
          <w:color w:val="000000"/>
          <w:sz w:val="24"/>
          <w:szCs w:val="24"/>
          <w:u w:val="single"/>
          <w:lang w:val="sr-Cyrl-CS" w:eastAsia="sr-Cyrl-CS"/>
        </w:rPr>
        <w:t>што је услов за оверу окончане ситуације</w:t>
      </w:r>
      <w:r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rPr>
        <w:t>.</w:t>
      </w:r>
    </w:p>
    <w:p w:rsidR="00A408A0" w:rsidRDefault="00A408A0" w:rsidP="00A408A0">
      <w:pPr>
        <w:pStyle w:val="CommentText"/>
        <w:jc w:val="both"/>
        <w:rPr>
          <w:rStyle w:val="Bodytext"/>
          <w:sz w:val="24"/>
          <w:szCs w:val="24"/>
          <w:lang w:val="sr-Cyrl-CS" w:eastAsia="sr-Cyrl-CS"/>
        </w:rPr>
      </w:pPr>
      <w:r w:rsidRPr="00B33770">
        <w:rPr>
          <w:rStyle w:val="Bodytext"/>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B33770">
        <w:rPr>
          <w:rStyle w:val="Bodytext"/>
          <w:sz w:val="24"/>
          <w:szCs w:val="24"/>
        </w:rPr>
        <w:t xml:space="preserve">5 </w:t>
      </w:r>
      <w:r w:rsidRPr="00B33770">
        <w:rPr>
          <w:rStyle w:val="Bodytext"/>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r w:rsidR="0055551F">
        <w:rPr>
          <w:rStyle w:val="Bodytext"/>
          <w:sz w:val="24"/>
          <w:szCs w:val="24"/>
          <w:lang w:val="sr-Cyrl-CS" w:eastAsia="sr-Cyrl-CS"/>
        </w:rPr>
        <w:t>.</w:t>
      </w:r>
    </w:p>
    <w:p w:rsidR="00A408A0" w:rsidRDefault="00A408A0" w:rsidP="00A408A0">
      <w:pPr>
        <w:pStyle w:val="CommentText"/>
        <w:jc w:val="both"/>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 xml:space="preserve">одбије давање информације која би значила повреду поверљивости података </w:t>
      </w:r>
      <w:r w:rsidRPr="000F0291">
        <w:rPr>
          <w:lang w:val="sr-Cyrl-CS"/>
        </w:rPr>
        <w:lastRenderedPageBreak/>
        <w:t>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 xml:space="preserve">путем поште на </w:t>
      </w:r>
      <w:r w:rsidR="00DC0EA0">
        <w:rPr>
          <w:bCs/>
          <w:lang w:val="sr-Cyrl-CS"/>
        </w:rPr>
        <w:t>адресу Наручиоца</w:t>
      </w:r>
      <w:r w:rsidR="00DC0EA0">
        <w:rPr>
          <w:bCs/>
        </w:rPr>
        <w:t xml:space="preserve"> </w:t>
      </w:r>
      <w:r w:rsidR="00DC0EA0">
        <w:rPr>
          <w:bCs/>
          <w:lang w:val="sr-Cyrl-RS"/>
        </w:rPr>
        <w:t xml:space="preserve">или </w:t>
      </w:r>
      <w:r w:rsidRPr="000F0291">
        <w:rPr>
          <w:bCs/>
          <w:lang w:val="sr-Cyrl-CS"/>
        </w:rPr>
        <w:t>електронске поште на имејл</w:t>
      </w:r>
      <w:r w:rsidRPr="000F0291">
        <w:rPr>
          <w:bCs/>
          <w:lang w:val="sr-Latn-CS"/>
        </w:rPr>
        <w:t xml:space="preserve"> </w:t>
      </w:r>
      <w:r w:rsidR="00DC0EA0">
        <w:rPr>
          <w:bCs/>
          <w:highlight w:val="yellow"/>
        </w:rPr>
        <w:t>czsr@ptt.rs</w:t>
      </w:r>
      <w:r w:rsidR="00AC630B" w:rsidRPr="00AC630B">
        <w:rPr>
          <w:bCs/>
          <w:highlight w:val="yellow"/>
        </w:rPr>
        <w:t xml:space="preserve"> </w:t>
      </w:r>
      <w:r w:rsidR="00AC630B">
        <w:rPr>
          <w:b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w:t>
      </w:r>
      <w:r w:rsidRPr="00477872">
        <w:rPr>
          <w:bCs/>
          <w:u w:val="single"/>
        </w:rPr>
        <w:t>уочене недостатке и неправилности</w:t>
      </w:r>
      <w:r w:rsidRPr="000F0291">
        <w:rPr>
          <w:bCs/>
        </w:rPr>
        <w:t xml:space="preserve">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00DC0EA0">
        <w:rPr>
          <w:bCs/>
          <w:lang w:val="sr-Cyrl-CS"/>
        </w:rPr>
        <w:t xml:space="preserve"> Снежана Ивановић (031 521-489), Снежана Ђуровић (031 517-496)</w:t>
      </w:r>
      <w:r w:rsidRPr="000F0291">
        <w:rPr>
          <w:bCs/>
          <w:lang w:val="sr-Cyrl-CS"/>
        </w:rPr>
        <w:t xml:space="preserve"> сваког радног дана </w:t>
      </w:r>
      <w:r w:rsidR="00DC0EA0">
        <w:rPr>
          <w:bCs/>
          <w:highlight w:val="yellow"/>
          <w:lang w:val="sr-Cyrl-CS"/>
        </w:rPr>
        <w:t>07.30 – 14</w:t>
      </w:r>
      <w:r w:rsidRPr="00AC630B">
        <w:rPr>
          <w:bCs/>
          <w:highlight w:val="yellow"/>
          <w:lang w:val="sr-Cyrl-CS"/>
        </w:rPr>
        <w:t>.</w:t>
      </w:r>
      <w:r w:rsidR="001050B4" w:rsidRPr="00AC630B">
        <w:rPr>
          <w:bCs/>
          <w:highlight w:val="yellow"/>
          <w:lang w:val="sr-Cyrl-CS"/>
        </w:rPr>
        <w:t>0</w:t>
      </w:r>
      <w:r w:rsidRPr="00AC630B">
        <w:rPr>
          <w:bCs/>
          <w:highlight w:val="yellow"/>
          <w:lang w:val="sr-Cyrl-CS"/>
        </w:rPr>
        <w:t>0 часова</w:t>
      </w:r>
      <w:r w:rsidRPr="000F0291">
        <w:rPr>
          <w:bCs/>
          <w:lang w:val="sr-Cyrl-CS"/>
        </w:rPr>
        <w:t>.</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E72282">
        <w:rPr>
          <w:u w:val="single"/>
          <w:lang w:val="sr-Cyrl-CS"/>
        </w:rPr>
        <w:t>Додатне информације или појашњења</w:t>
      </w:r>
      <w:r w:rsidRPr="000F0291">
        <w:rPr>
          <w:lang w:val="sr-Cyrl-CS"/>
        </w:rPr>
        <w:t xml:space="preserve">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AC630B">
        <w:rPr>
          <w:rFonts w:eastAsia="TimesNewRomanPS-BoldMT"/>
          <w:bCs/>
          <w:highlight w:val="yellow"/>
          <w:lang w:val="sr-Cyrl-CS"/>
        </w:rPr>
        <w:t xml:space="preserve">ЈН број </w:t>
      </w:r>
      <w:r w:rsidR="00477872">
        <w:rPr>
          <w:rFonts w:eastAsia="TimesNewRomanPS-BoldMT"/>
          <w:bCs/>
          <w:highlight w:val="yellow"/>
          <w:lang w:val="sr-Cyrl-CS"/>
        </w:rPr>
        <w:t>9</w:t>
      </w:r>
      <w:r w:rsidR="004755EC" w:rsidRPr="00AC630B">
        <w:rPr>
          <w:rFonts w:eastAsia="TimesNewRomanPS-BoldMT"/>
          <w:bCs/>
          <w:highlight w:val="yellow"/>
          <w:lang w:val="sr-Cyrl-CS"/>
        </w:rPr>
        <w:t>/</w:t>
      </w:r>
      <w:r w:rsidR="00477872">
        <w:rPr>
          <w:rFonts w:eastAsia="TimesNewRomanPS-BoldMT"/>
          <w:bCs/>
          <w:highlight w:val="yellow"/>
          <w:lang w:val="sr-Cyrl-CS"/>
        </w:rPr>
        <w:t>20</w:t>
      </w:r>
      <w:r w:rsidR="004755EC" w:rsidRPr="00AC630B">
        <w:rPr>
          <w:rFonts w:eastAsia="TimesNewRomanPS-BoldMT"/>
          <w:bCs/>
          <w:highlight w:val="yellow"/>
          <w:lang w:val="sr-Cyrl-CS"/>
        </w:rPr>
        <w:t>19</w:t>
      </w:r>
      <w:r w:rsidR="00AE0E32" w:rsidRPr="00AC630B">
        <w:rPr>
          <w:rFonts w:eastAsia="TimesNewRomanPS-BoldMT"/>
          <w:bCs/>
          <w:highlight w:val="yellow"/>
          <w:lang w:val="sr-Cyrl-CS"/>
        </w:rPr>
        <w:t xml:space="preserve"> </w:t>
      </w:r>
      <w:r w:rsidR="004755EC" w:rsidRPr="00AC630B">
        <w:rPr>
          <w:rFonts w:eastAsia="TimesNewRomanPS-BoldMT"/>
          <w:bCs/>
          <w:highlight w:val="yellow"/>
          <w:lang w:val="sr-Cyrl-CS"/>
        </w:rPr>
        <w:t>–</w:t>
      </w:r>
      <w:r w:rsidRPr="00AC630B">
        <w:rPr>
          <w:highlight w:val="yellow"/>
        </w:rPr>
        <w:t xml:space="preserve"> </w:t>
      </w:r>
      <w:r w:rsidR="00BA7754" w:rsidRPr="00AC630B">
        <w:rPr>
          <w:rFonts w:eastAsia="TimesNewRomanPS-BoldMT"/>
          <w:bCs/>
          <w:highlight w:val="yellow"/>
          <w:lang w:val="sr-Cyrl-CS"/>
        </w:rPr>
        <w:t>Извођење радова на</w:t>
      </w:r>
      <w:r w:rsidR="00477872">
        <w:rPr>
          <w:rFonts w:eastAsia="TimesNewRomanPS-BoldMT"/>
          <w:bCs/>
          <w:highlight w:val="yellow"/>
          <w:lang w:val="sr-Cyrl-CS"/>
        </w:rPr>
        <w:t xml:space="preserve"> реконструкцији зграде Центра за социјални рад Ужице</w:t>
      </w:r>
      <w:r w:rsidR="00BA0FBA" w:rsidRPr="00AC630B">
        <w:rPr>
          <w:rFonts w:eastAsia="TimesNewRomanPS-BoldMT"/>
          <w:bCs/>
          <w:highlight w:val="yellow"/>
          <w:lang w:val="sr-Cyrl-CS"/>
        </w:rPr>
        <w:t>“</w:t>
      </w:r>
      <w:r w:rsidRPr="00AC630B">
        <w:rPr>
          <w:rFonts w:eastAsia="TimesNewRomanPS-BoldMT"/>
          <w:bCs/>
          <w:highlight w:val="yellow"/>
          <w:lang w:val="sr-Cyrl-CS"/>
        </w:rPr>
        <w:t>.</w:t>
      </w:r>
    </w:p>
    <w:p w:rsidR="003217FF" w:rsidRPr="000F0291" w:rsidRDefault="003217FF" w:rsidP="001050B4">
      <w:pPr>
        <w:ind w:firstLine="576"/>
        <w:jc w:val="both"/>
        <w:rPr>
          <w:lang w:val="sr-Cyrl-CS"/>
        </w:rPr>
      </w:pPr>
    </w:p>
    <w:p w:rsidR="003217FF" w:rsidRPr="00A46F53"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w:t>
      </w:r>
      <w:r w:rsidR="00A46F53">
        <w:rPr>
          <w:bCs/>
        </w:rPr>
        <w:t>и и на својој интернет страници</w:t>
      </w:r>
      <w:r w:rsidR="00A46F53">
        <w:rPr>
          <w:bCs/>
          <w:lang w:val="sr-Cyrl-RS"/>
        </w:rPr>
        <w:t xml:space="preserve"> </w:t>
      </w:r>
      <w:r w:rsidR="00F24B6C">
        <w:rPr>
          <w:bCs/>
        </w:rPr>
        <w:t>csr.uzice.</w:t>
      </w:r>
      <w:r w:rsidR="00A46F53">
        <w:rPr>
          <w:bCs/>
        </w:rPr>
        <w:t>rs</w:t>
      </w:r>
    </w:p>
    <w:p w:rsidR="00673AD2" w:rsidRDefault="00673AD2" w:rsidP="001050B4">
      <w:pPr>
        <w:spacing w:line="240" w:lineRule="atLeast"/>
        <w:ind w:firstLine="576"/>
        <w:jc w:val="both"/>
        <w:rPr>
          <w:b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proofErr w:type="gramStart"/>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w:t>
      </w:r>
      <w:proofErr w:type="gramEnd"/>
      <w:r w:rsidRPr="000F0291">
        <w:rPr>
          <w:rFonts w:ascii="Times New Roman" w:hAnsi="Times New Roman"/>
          <w:sz w:val="24"/>
          <w:szCs w:val="24"/>
          <w:lang w:val="sr-Cyrl-CS"/>
        </w:rPr>
        <w:t xml:space="preserve">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КОМУНИКАЦИЈА</w:t>
      </w:r>
    </w:p>
    <w:p w:rsidR="003217FF" w:rsidRPr="000F0291" w:rsidRDefault="003217FF" w:rsidP="003217FF">
      <w:pPr>
        <w:spacing w:line="240" w:lineRule="atLeast"/>
        <w:rPr>
          <w:b/>
          <w:lang w:val="sr-Cyrl-CS"/>
        </w:rPr>
      </w:pPr>
    </w:p>
    <w:p w:rsidR="003217FF" w:rsidRPr="00A46F53" w:rsidRDefault="003217FF" w:rsidP="00FA2E74">
      <w:pPr>
        <w:ind w:firstLine="576"/>
        <w:jc w:val="both"/>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r w:rsidR="00F24B6C">
        <w:t>csr.uzice.</w:t>
      </w:r>
      <w:r w:rsidR="00A46F53">
        <w:t>rs</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lastRenderedPageBreak/>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3217FF" w:rsidRPr="009561CB" w:rsidRDefault="003217FF" w:rsidP="003217FF">
      <w:pPr>
        <w:pStyle w:val="auto-style9"/>
        <w:ind w:firstLine="720"/>
        <w:jc w:val="both"/>
      </w:pPr>
      <w:proofErr w:type="gramStart"/>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roofErr w:type="gramEnd"/>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9" w:history="1">
        <w:r w:rsidR="0066575F" w:rsidRPr="00060298">
          <w:rPr>
            <w:rStyle w:val="Hyperlink"/>
            <w:highlight w:val="yellow"/>
          </w:rPr>
          <w:t>czsr@ptt.rs</w:t>
        </w:r>
      </w:hyperlink>
      <w:r w:rsidR="0066575F">
        <w:rPr>
          <w:highlight w:val="yellow"/>
        </w:rPr>
        <w:t xml:space="preserve"> </w:t>
      </w:r>
      <w:r w:rsidRPr="00E703D2">
        <w:rPr>
          <w:rFonts w:eastAsia="TimesNewRomanPSMT"/>
          <w:bCs/>
          <w:highlight w:val="yellow"/>
          <w:lang w:val="sr-Cyrl-CS"/>
        </w:rPr>
        <w:t>и</w:t>
      </w:r>
      <w:r w:rsidRPr="000F0291">
        <w:rPr>
          <w:rFonts w:eastAsia="TimesNewRomanPSMT"/>
          <w:bCs/>
          <w:lang w:val="sr-Cyrl-CS"/>
        </w:rPr>
        <w:t>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Ако поднети захтев за заштиту права не садржи све обавезне елементе, Наручилац ће такав захтев одбацити закључком.</w:t>
      </w:r>
      <w:proofErr w:type="gramEnd"/>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Наручилац закључак доставља подносиоцу захтева и Републичкој комисији у року од три дана од дана доношења.</w:t>
      </w:r>
      <w:proofErr w:type="gramEnd"/>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3217FF" w:rsidRPr="000F0291" w:rsidRDefault="003217FF" w:rsidP="000D6BB0">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000D6BB0" w:rsidRPr="000F0291">
        <w:tab/>
      </w:r>
    </w:p>
    <w:p w:rsidR="003217FF" w:rsidRPr="000F0291" w:rsidRDefault="003217FF" w:rsidP="000D6BB0">
      <w:pPr>
        <w:ind w:left="630"/>
        <w:jc w:val="both"/>
      </w:pPr>
      <w:r w:rsidRPr="000F0291">
        <w:t xml:space="preserve">(5) </w:t>
      </w:r>
      <w:proofErr w:type="gramStart"/>
      <w:r w:rsidRPr="000F0291">
        <w:t>шифру</w:t>
      </w:r>
      <w:proofErr w:type="gramEnd"/>
      <w:r w:rsidRPr="000F0291">
        <w:t xml:space="preserve"> плаћања: 153 или 253;</w:t>
      </w:r>
    </w:p>
    <w:p w:rsidR="003217FF" w:rsidRPr="000F0291" w:rsidRDefault="003217FF" w:rsidP="000D6BB0">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3217FF" w:rsidRPr="000F0291" w:rsidRDefault="003217FF" w:rsidP="000D6BB0">
      <w:pPr>
        <w:ind w:left="630"/>
        <w:jc w:val="both"/>
      </w:pPr>
      <w:r w:rsidRPr="000F0291">
        <w:t xml:space="preserve">(7) </w:t>
      </w:r>
      <w:proofErr w:type="gramStart"/>
      <w:r w:rsidRPr="000F0291">
        <w:t>сврха</w:t>
      </w:r>
      <w:proofErr w:type="gramEnd"/>
      <w:r w:rsidRPr="000F0291">
        <w:t xml:space="preserve">: ЗЗП; </w:t>
      </w:r>
      <w:r w:rsidR="000D6BB0" w:rsidRPr="000F0291">
        <w:t>Град Ужице</w:t>
      </w:r>
      <w:r w:rsidRPr="000F0291">
        <w:t>; број или ознака јавне набавке;</w:t>
      </w:r>
    </w:p>
    <w:p w:rsidR="003217FF" w:rsidRPr="000F0291" w:rsidRDefault="003217FF" w:rsidP="000D6BB0">
      <w:pPr>
        <w:ind w:left="630"/>
        <w:jc w:val="both"/>
      </w:pPr>
      <w:r w:rsidRPr="000F0291">
        <w:t xml:space="preserve">(8) </w:t>
      </w:r>
      <w:proofErr w:type="gramStart"/>
      <w:r w:rsidRPr="000F0291">
        <w:t>корисник</w:t>
      </w:r>
      <w:proofErr w:type="gramEnd"/>
      <w:r w:rsidRPr="000F0291">
        <w:t>: буџет Републике Србије;</w:t>
      </w:r>
    </w:p>
    <w:p w:rsidR="003217FF" w:rsidRPr="000F0291" w:rsidRDefault="003217FF" w:rsidP="000D6BB0">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lastRenderedPageBreak/>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proofErr w:type="gramStart"/>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roofErr w:type="gramEnd"/>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0"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w:t>
      </w:r>
      <w:r w:rsidRPr="000F0291">
        <w:rPr>
          <w:bCs/>
          <w:lang w:val="sr-Cyrl-CS"/>
        </w:rPr>
        <w:lastRenderedPageBreak/>
        <w:t>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F75E76" w:rsidRDefault="00F75E76" w:rsidP="00CC70CE">
      <w:pPr>
        <w:jc w:val="both"/>
        <w:rPr>
          <w:rFonts w:eastAsia="TimesNewRomanPSMT"/>
          <w:b/>
          <w:bCs/>
          <w:iCs/>
          <w:lang w:val="sr-Cyrl-CS"/>
        </w:rPr>
      </w:pPr>
    </w:p>
    <w:p w:rsidR="00F75E76" w:rsidRDefault="00F75E76" w:rsidP="00F75E76">
      <w:pPr>
        <w:keepNext/>
        <w:widowControl/>
        <w:spacing w:after="120"/>
        <w:jc w:val="both"/>
        <w:rPr>
          <w:bCs/>
          <w:color w:val="auto"/>
          <w:lang w:val="ru-RU"/>
        </w:rPr>
      </w:pPr>
      <w:r w:rsidRPr="005B7881">
        <w:rPr>
          <w:bCs/>
          <w:color w:val="auto"/>
          <w:lang w:val="ru-RU"/>
        </w:rPr>
        <w:t>Наручилац</w:t>
      </w:r>
      <w:r w:rsidRPr="005B7881">
        <w:rPr>
          <w:bCs/>
          <w:color w:val="auto"/>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w:t>
      </w:r>
      <w:r>
        <w:rPr>
          <w:bCs/>
          <w:color w:val="auto"/>
        </w:rPr>
        <w:t>не би био остварен у потпуности</w:t>
      </w:r>
      <w:r w:rsidRPr="005B7881">
        <w:rPr>
          <w:bCs/>
          <w:color w:val="auto"/>
        </w:rPr>
        <w:t>.</w:t>
      </w:r>
    </w:p>
    <w:p w:rsidR="00F75E76" w:rsidRPr="00CC70CE" w:rsidRDefault="00F75E76" w:rsidP="00CC70CE">
      <w:pPr>
        <w:jc w:val="both"/>
        <w:rPr>
          <w:rFonts w:eastAsia="TimesNewRomanPSMT"/>
          <w:b/>
          <w:bCs/>
          <w:iCs/>
          <w:lang w:val="sr-Cyrl-CS"/>
        </w:rPr>
      </w:pPr>
    </w:p>
    <w:p w:rsidR="00F75E76" w:rsidRDefault="004C7F92" w:rsidP="004C7F92">
      <w:pPr>
        <w:keepNext/>
        <w:widowControl/>
        <w:spacing w:after="120"/>
        <w:jc w:val="both"/>
        <w:rPr>
          <w:bCs/>
          <w:color w:val="auto"/>
        </w:rPr>
      </w:pPr>
      <w:bookmarkStart w:id="9" w:name="OLE_LINK1"/>
      <w:bookmarkStart w:id="10" w:name="OLE_LINK2"/>
      <w:proofErr w:type="gramStart"/>
      <w:r w:rsidRPr="005B7881">
        <w:rPr>
          <w:bCs/>
          <w:color w:val="auto"/>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5B7881">
        <w:rPr>
          <w:bCs/>
          <w:color w:val="auto"/>
        </w:rPr>
        <w:t xml:space="preserve"> </w:t>
      </w:r>
    </w:p>
    <w:p w:rsidR="00F75E76" w:rsidRDefault="004C7F92" w:rsidP="004C7F92">
      <w:pPr>
        <w:keepNext/>
        <w:widowControl/>
        <w:spacing w:after="120"/>
        <w:jc w:val="both"/>
        <w:rPr>
          <w:bCs/>
          <w:color w:val="auto"/>
        </w:rPr>
      </w:pPr>
      <w:proofErr w:type="gramStart"/>
      <w:r w:rsidRPr="005B7881">
        <w:rPr>
          <w:bCs/>
          <w:color w:val="auto"/>
        </w:rPr>
        <w:t xml:space="preserve">Наведено ограничење не односи се на вишкове радова уколико су ти радови уговорени </w:t>
      </w:r>
      <w:r w:rsidR="00F75E76">
        <w:rPr>
          <w:bCs/>
          <w:color w:val="auto"/>
        </w:rPr>
        <w:t>(члан 115. ст.</w:t>
      </w:r>
      <w:proofErr w:type="gramEnd"/>
      <w:r w:rsidR="00F75E76">
        <w:rPr>
          <w:bCs/>
          <w:color w:val="auto"/>
        </w:rPr>
        <w:t xml:space="preserve"> 1. </w:t>
      </w:r>
      <w:proofErr w:type="gramStart"/>
      <w:r w:rsidR="00F75E76">
        <w:rPr>
          <w:bCs/>
          <w:color w:val="auto"/>
        </w:rPr>
        <w:t>и  3</w:t>
      </w:r>
      <w:proofErr w:type="gramEnd"/>
      <w:r w:rsidR="00F75E76">
        <w:rPr>
          <w:bCs/>
          <w:color w:val="auto"/>
        </w:rPr>
        <w:t>.)</w:t>
      </w:r>
    </w:p>
    <w:p w:rsidR="00F75E76" w:rsidRDefault="00F75E76" w:rsidP="00F75E76">
      <w:pPr>
        <w:jc w:val="both"/>
        <w:rPr>
          <w:bCs/>
          <w:lang w:val="ru-RU"/>
        </w:rPr>
      </w:pPr>
      <w:r w:rsidRPr="00341F7D">
        <w:rPr>
          <w:bCs/>
          <w:lang w:val="ru-RU"/>
        </w:rPr>
        <w:t>Хитни непредвиђени радови су они радови чије је предузимање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75E76" w:rsidRDefault="00F75E76" w:rsidP="00F75E76">
      <w:pPr>
        <w:jc w:val="both"/>
        <w:rPr>
          <w:bCs/>
          <w:lang w:val="ru-RU"/>
        </w:rPr>
      </w:pPr>
    </w:p>
    <w:p w:rsidR="00F75E76" w:rsidRPr="00F75E76" w:rsidRDefault="00F75E76" w:rsidP="00F75E76">
      <w:pPr>
        <w:jc w:val="both"/>
        <w:rPr>
          <w:bCs/>
          <w:lang w:val="ru-RU"/>
        </w:rPr>
      </w:pPr>
      <w:proofErr w:type="gramStart"/>
      <w:r w:rsidRPr="00F75E76">
        <w:rPr>
          <w:bCs/>
        </w:rPr>
        <w:t>Непредвиђени радови према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w:t>
      </w:r>
      <w:proofErr w:type="gramEnd"/>
    </w:p>
    <w:p w:rsidR="004C7F92" w:rsidRPr="005B7881" w:rsidRDefault="00F75E76" w:rsidP="004C7F92">
      <w:pPr>
        <w:keepNext/>
        <w:widowControl/>
        <w:spacing w:after="120"/>
        <w:jc w:val="both"/>
        <w:rPr>
          <w:bCs/>
          <w:color w:val="auto"/>
        </w:rPr>
      </w:pPr>
      <w:r>
        <w:rPr>
          <w:bCs/>
          <w:color w:val="auto"/>
        </w:rPr>
        <w:t xml:space="preserve"> </w:t>
      </w:r>
      <w:r w:rsidR="004C7F92" w:rsidRPr="005B7881">
        <w:rPr>
          <w:bCs/>
          <w:color w:val="auto"/>
        </w:rPr>
        <w:t xml:space="preserve"> </w:t>
      </w:r>
    </w:p>
    <w:p w:rsidR="008A74CB" w:rsidRDefault="00F75E76" w:rsidP="00CC70CE">
      <w:pPr>
        <w:jc w:val="both"/>
        <w:rPr>
          <w:rFonts w:eastAsia="TimesNewRomanPSMT"/>
          <w:bCs/>
          <w:iCs/>
          <w:lang w:val="sr-Cyrl-CS"/>
        </w:rPr>
      </w:pPr>
      <w:r>
        <w:rPr>
          <w:rFonts w:eastAsia="TimesNewRomanPSMT"/>
          <w:bCs/>
          <w:iCs/>
          <w:lang w:val="sr-Cyrl-CS"/>
        </w:rPr>
        <w:t xml:space="preserve">Изменом уговора, по било ком од наведених основа, не може се мењати предмет јавне </w:t>
      </w:r>
      <w:r>
        <w:rPr>
          <w:rFonts w:eastAsia="TimesNewRomanPSMT"/>
          <w:bCs/>
          <w:iCs/>
          <w:lang w:val="sr-Cyrl-CS"/>
        </w:rPr>
        <w:lastRenderedPageBreak/>
        <w:t>набавке.</w:t>
      </w:r>
    </w:p>
    <w:p w:rsidR="008A74CB" w:rsidRDefault="008A74CB" w:rsidP="00CC70CE">
      <w:pPr>
        <w:jc w:val="both"/>
        <w:rPr>
          <w:rFonts w:eastAsia="TimesNewRomanPSMT"/>
          <w:bCs/>
          <w:iCs/>
          <w:lang w:val="sr-Cyrl-CS"/>
        </w:rPr>
      </w:pP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w:t>
      </w:r>
      <w:r w:rsidR="00715A50">
        <w:rPr>
          <w:rFonts w:eastAsia="TimesNewRomanPSMT"/>
          <w:bCs/>
          <w:iCs/>
          <w:lang w:val="sr-Cyrl-CS"/>
        </w:rPr>
        <w:t xml:space="preserve"> о јавним набавкама</w:t>
      </w:r>
      <w:r w:rsidRPr="00CC70CE">
        <w:rPr>
          <w:rFonts w:eastAsia="TimesNewRomanPSMT"/>
          <w:bCs/>
          <w:iCs/>
          <w:lang w:val="sr-Cyrl-CS"/>
        </w:rPr>
        <w:t xml:space="preserve"> и у року од три дана од дана доношења исту објавити на Порталу јавних набавки, достави</w:t>
      </w:r>
      <w:r w:rsidR="00715A50">
        <w:rPr>
          <w:rFonts w:eastAsia="TimesNewRomanPSMT"/>
          <w:bCs/>
          <w:iCs/>
          <w:lang w:val="sr-Cyrl-CS"/>
        </w:rPr>
        <w:t>ће</w:t>
      </w:r>
      <w:r w:rsidRPr="00CC70CE">
        <w:rPr>
          <w:rFonts w:eastAsia="TimesNewRomanPSMT"/>
          <w:bCs/>
          <w:iCs/>
          <w:lang w:val="sr-Cyrl-CS"/>
        </w:rPr>
        <w:t xml:space="preserve"> извештај Управи за јавне набавке и Државној ревизорској инситуцији.</w:t>
      </w:r>
      <w:bookmarkEnd w:id="9"/>
      <w:bookmarkEnd w:id="10"/>
    </w:p>
    <w:p w:rsidR="008A74CB" w:rsidRDefault="008A74CB"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8A74CB" w:rsidRDefault="008A74CB"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lastRenderedPageBreak/>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DF3075"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DF3075" w:rsidRDefault="00DF3075"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DF3075" w:rsidRPr="00B85491" w:rsidRDefault="00426557"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r w:rsidR="00DF3075">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DF3075" w:rsidRDefault="00DF3075" w:rsidP="00DF3075">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DF3075" w:rsidRPr="000F0291" w:rsidRDefault="00DF3075" w:rsidP="00DF3075">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DF3075" w:rsidRPr="000F0291" w:rsidRDefault="00DF3075"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DF3075" w:rsidRPr="003D7EB6" w:rsidRDefault="00DF3075" w:rsidP="00426557">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426557">
              <w:rPr>
                <w:rStyle w:val="Bodytext3"/>
                <w:rFonts w:ascii="Times New Roman" w:hAnsi="Times New Roman"/>
                <w:b/>
                <w:color w:val="000000"/>
                <w:sz w:val="24"/>
                <w:szCs w:val="24"/>
                <w:lang w:val="sr-Cyrl-CS" w:eastAsia="sr-Cyrl-CS"/>
              </w:rPr>
              <w:t>4</w:t>
            </w:r>
          </w:p>
        </w:tc>
      </w:tr>
      <w:tr w:rsidR="00EE544D"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EE544D" w:rsidRPr="00DF3075" w:rsidRDefault="00EE544D"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Pr>
                <w:rFonts w:ascii="Times New Roman" w:hAnsi="Times New Roman"/>
                <w:b w:val="0"/>
                <w:sz w:val="24"/>
                <w:szCs w:val="24"/>
              </w:rPr>
              <w:t>5</w:t>
            </w:r>
            <w:r w:rsidR="00EE544D" w:rsidRPr="00DF3075">
              <w:rPr>
                <w:rFonts w:ascii="Times New Roman" w:hAnsi="Times New Roman"/>
                <w:b w:val="0"/>
                <w:sz w:val="24"/>
                <w:szCs w:val="24"/>
              </w:rPr>
              <w:t>.</w:t>
            </w:r>
          </w:p>
        </w:tc>
        <w:tc>
          <w:tcPr>
            <w:tcW w:w="6758" w:type="dxa"/>
            <w:tcBorders>
              <w:top w:val="single" w:sz="4" w:space="0" w:color="auto"/>
              <w:left w:val="single" w:sz="4" w:space="0" w:color="auto"/>
              <w:bottom w:val="nil"/>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EE544D" w:rsidRDefault="00EE544D" w:rsidP="00EE544D">
            <w:pPr>
              <w:framePr w:w="9802" w:wrap="notBeside" w:vAnchor="text" w:hAnchor="text" w:xAlign="center" w:y="1"/>
              <w:jc w:val="center"/>
              <w:rPr>
                <w:rStyle w:val="Bodytext3"/>
                <w:sz w:val="24"/>
                <w:szCs w:val="24"/>
                <w:lang w:val="sr-Cyrl-CS" w:eastAsia="sr-Cyrl-CS"/>
              </w:rPr>
            </w:pPr>
          </w:p>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5</w:t>
            </w:r>
          </w:p>
        </w:tc>
      </w:tr>
      <w:tr w:rsidR="00EE544D"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EE544D" w:rsidRPr="00DF3075" w:rsidRDefault="00EE544D"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Pr>
                <w:rFonts w:ascii="Times New Roman" w:hAnsi="Times New Roman"/>
                <w:b w:val="0"/>
                <w:sz w:val="24"/>
                <w:szCs w:val="24"/>
              </w:rPr>
              <w:t>6</w:t>
            </w:r>
            <w:r w:rsidR="00EE544D" w:rsidRPr="00DF3075">
              <w:rPr>
                <w:rFonts w:ascii="Times New Roman" w:hAnsi="Times New Roman"/>
                <w:b w:val="0"/>
                <w:sz w:val="24"/>
                <w:szCs w:val="24"/>
              </w:rPr>
              <w:t>.</w:t>
            </w:r>
          </w:p>
        </w:tc>
        <w:tc>
          <w:tcPr>
            <w:tcW w:w="6758" w:type="dxa"/>
            <w:tcBorders>
              <w:top w:val="single" w:sz="4" w:space="0" w:color="auto"/>
              <w:left w:val="single" w:sz="4" w:space="0" w:color="auto"/>
              <w:bottom w:val="nil"/>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EE544D" w:rsidRDefault="00EE544D" w:rsidP="00EE544D">
            <w:pPr>
              <w:framePr w:w="9802" w:wrap="notBeside" w:vAnchor="text" w:hAnchor="text" w:xAlign="center" w:y="1"/>
              <w:jc w:val="center"/>
              <w:rPr>
                <w:rStyle w:val="Bodytext3"/>
                <w:sz w:val="24"/>
                <w:szCs w:val="24"/>
                <w:lang w:val="sr-Cyrl-CS" w:eastAsia="sr-Cyrl-CS"/>
              </w:rPr>
            </w:pPr>
          </w:p>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6</w:t>
            </w:r>
          </w:p>
        </w:tc>
      </w:tr>
      <w:tr w:rsidR="00EE544D"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EE544D" w:rsidRDefault="00EE544D"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7</w:t>
            </w:r>
            <w:r w:rsidR="00EE544D">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7</w:t>
            </w:r>
          </w:p>
        </w:tc>
      </w:tr>
      <w:tr w:rsidR="00EE544D"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EE544D" w:rsidRDefault="00EE544D"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E544D" w:rsidRPr="00EE544D" w:rsidRDefault="00426557"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00EE544D">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Pr="00426557" w:rsidRDefault="00426557"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0F0291" w:rsidRPr="003E4245" w:rsidRDefault="000F0291" w:rsidP="00827B97">
      <w:pPr>
        <w:jc w:val="center"/>
        <w:rPr>
          <w:b/>
          <w:lang w:val="sr-Cyrl-R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003E4245">
        <w:rPr>
          <w:b/>
          <w:iCs/>
        </w:rPr>
        <w:t>број 9</w:t>
      </w:r>
      <w:r w:rsidR="003E4245">
        <w:rPr>
          <w:b/>
          <w:iCs/>
          <w:lang w:val="sr-Cyrl-RS"/>
        </w:rPr>
        <w:t>/</w:t>
      </w:r>
      <w:r w:rsidR="003E4245">
        <w:rPr>
          <w:b/>
          <w:iCs/>
        </w:rPr>
        <w:t>20</w:t>
      </w:r>
      <w:r w:rsidRPr="00426557">
        <w:rPr>
          <w:b/>
          <w:highlight w:val="yellow"/>
        </w:rPr>
        <w:t>1</w:t>
      </w:r>
      <w:r w:rsidR="00254CA3" w:rsidRPr="00426557">
        <w:rPr>
          <w:b/>
          <w:highlight w:val="yellow"/>
        </w:rPr>
        <w:t>9</w:t>
      </w:r>
      <w:r w:rsidR="00254CA3" w:rsidRPr="00426557">
        <w:rPr>
          <w:b/>
          <w:iCs/>
          <w:highlight w:val="yellow"/>
        </w:rPr>
        <w:t xml:space="preserve"> </w:t>
      </w:r>
      <w:r w:rsidRPr="00426557">
        <w:rPr>
          <w:b/>
          <w:iCs/>
          <w:highlight w:val="yellow"/>
          <w:lang w:val="sr-Cyrl-CS"/>
        </w:rPr>
        <w:t xml:space="preserve">– </w:t>
      </w:r>
      <w:r w:rsidR="00246E3C" w:rsidRPr="00426557">
        <w:rPr>
          <w:b/>
          <w:iCs/>
          <w:highlight w:val="yellow"/>
          <w:lang w:val="sr-Cyrl-CS"/>
        </w:rPr>
        <w:t xml:space="preserve">Извођење радова на реконструкцији </w:t>
      </w:r>
      <w:r w:rsidR="003E4245">
        <w:rPr>
          <w:b/>
          <w:iCs/>
          <w:highlight w:val="yellow"/>
          <w:lang w:val="sr-Cyrl-CS"/>
        </w:rPr>
        <w:t xml:space="preserve">зграде </w:t>
      </w:r>
      <w:r w:rsidR="003E4245">
        <w:rPr>
          <w:b/>
          <w:iCs/>
          <w:lang w:val="sr-Cyrl-CS"/>
        </w:rPr>
        <w:t>Центра за социјални рад Ужице</w:t>
      </w:r>
    </w:p>
    <w:p w:rsidR="00827B97" w:rsidRPr="00827B97" w:rsidRDefault="00827B97" w:rsidP="00827B97">
      <w:pPr>
        <w:jc w:val="center"/>
        <w:rPr>
          <w:b/>
          <w:iCs/>
        </w:rPr>
      </w:pPr>
    </w:p>
    <w:p w:rsidR="000F0291" w:rsidRDefault="000F0291" w:rsidP="000F0291">
      <w:pPr>
        <w:rPr>
          <w:b/>
          <w:bCs/>
          <w:i/>
          <w:iCs/>
        </w:rPr>
      </w:pPr>
      <w:proofErr w:type="gramStart"/>
      <w:r w:rsidRPr="000F0291">
        <w:rPr>
          <w:b/>
          <w:bCs/>
          <w:i/>
          <w:iCs/>
        </w:rPr>
        <w:t>1)ОПШТИ</w:t>
      </w:r>
      <w:proofErr w:type="gramEnd"/>
      <w:r w:rsidRPr="000F0291">
        <w:rPr>
          <w:b/>
          <w:bCs/>
          <w:i/>
          <w:iCs/>
        </w:rPr>
        <w:t xml:space="preserve">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46E3C" w:rsidRDefault="00B9270C" w:rsidP="00246E3C">
      <w:pPr>
        <w:jc w:val="center"/>
        <w:rPr>
          <w:b/>
        </w:rPr>
      </w:pPr>
      <w:proofErr w:type="gramStart"/>
      <w:r>
        <w:rPr>
          <w:rFonts w:eastAsia="TimesNewRomanPSMT"/>
          <w:b/>
          <w:bCs/>
        </w:rPr>
        <w:lastRenderedPageBreak/>
        <w:t>5)</w:t>
      </w:r>
      <w:r w:rsidR="000F0291" w:rsidRPr="000F0291">
        <w:rPr>
          <w:rFonts w:eastAsia="TimesNewRomanPSMT"/>
          <w:b/>
          <w:bCs/>
        </w:rPr>
        <w:t>ОПИС</w:t>
      </w:r>
      <w:proofErr w:type="gramEnd"/>
      <w:r w:rsidR="000F0291" w:rsidRPr="000F0291">
        <w:rPr>
          <w:rFonts w:eastAsia="TimesNewRomanPSMT"/>
          <w:b/>
          <w:bCs/>
        </w:rPr>
        <w:t xml:space="preserve"> ПРЕДМЕТА НАБАВКЕ</w:t>
      </w:r>
      <w:r w:rsidR="000F0291" w:rsidRPr="000F0291">
        <w:rPr>
          <w:rFonts w:eastAsia="TimesNewRomanPSMT"/>
          <w:b/>
          <w:bCs/>
          <w:lang w:val="sr-Cyrl-CS"/>
        </w:rPr>
        <w:t xml:space="preserve"> </w:t>
      </w:r>
      <w:r w:rsidR="00246E3C" w:rsidRPr="00426557">
        <w:rPr>
          <w:b/>
          <w:iCs/>
          <w:highlight w:val="yellow"/>
          <w:lang w:val="sr-Cyrl-CS"/>
        </w:rPr>
        <w:t>Извођење радова на</w:t>
      </w:r>
      <w:r w:rsidR="0066529F">
        <w:rPr>
          <w:b/>
          <w:iCs/>
          <w:highlight w:val="yellow"/>
          <w:lang w:val="sr-Cyrl-CS"/>
        </w:rPr>
        <w:t xml:space="preserve"> реконструкцији зграде </w:t>
      </w:r>
      <w:r w:rsidR="0066529F">
        <w:rPr>
          <w:b/>
          <w:iCs/>
          <w:lang w:val="sr-Cyrl-CS"/>
        </w:rPr>
        <w:t>Центра  за социјални рад Ужице</w:t>
      </w:r>
      <w:r w:rsidR="00246E3C">
        <w:rPr>
          <w:b/>
        </w:rPr>
        <w:t xml:space="preserve"> </w:t>
      </w: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w:t>
            </w:r>
            <w:r w:rsidR="00246E3C">
              <w:rPr>
                <w:rFonts w:eastAsia="TimesNewRomanPSMT"/>
                <w:bCs/>
                <w:lang w:val="ru-RU"/>
              </w:rPr>
              <w:t>завршетка радова</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442A36" w:rsidRDefault="00246E3C" w:rsidP="00426557">
            <w:pPr>
              <w:ind w:left="34"/>
              <w:jc w:val="both"/>
              <w:rPr>
                <w:lang w:val="sr-Cyrl-CS"/>
              </w:rPr>
            </w:pPr>
            <w:r>
              <w:rPr>
                <w:lang w:val="sr-Cyrl-CS"/>
              </w:rPr>
              <w:t xml:space="preserve">Рок завршетка радова износи ______ календарских дана од </w:t>
            </w:r>
            <w:r w:rsidR="00426557">
              <w:rPr>
                <w:lang w:val="sr-Cyrl-CS"/>
              </w:rPr>
              <w:t>дана увођења у посао</w:t>
            </w:r>
            <w:r>
              <w:rPr>
                <w:lang w:val="sr-Cyrl-CS"/>
              </w:rPr>
              <w:t xml:space="preserve"> (</w:t>
            </w:r>
            <w:r w:rsidR="00426557">
              <w:rPr>
                <w:lang w:val="sr-Cyrl-CS"/>
              </w:rPr>
              <w:t>не дужи од 75</w:t>
            </w:r>
            <w:r w:rsidR="00905403">
              <w:rPr>
                <w:lang w:val="sr-Cyrl-CS"/>
              </w:rPr>
              <w:t xml:space="preserve">) </w:t>
            </w:r>
            <w:r w:rsidR="00905403" w:rsidRPr="00D10742">
              <w:rPr>
                <w:i/>
                <w:spacing w:val="1"/>
                <w:w w:val="103"/>
              </w:rPr>
              <w:t>(</w:t>
            </w:r>
            <w:r w:rsidR="00905403" w:rsidRPr="00D10742">
              <w:rPr>
                <w:i/>
                <w:w w:val="103"/>
              </w:rPr>
              <w:t>у</w:t>
            </w:r>
            <w:r w:rsidR="00905403" w:rsidRPr="00D10742">
              <w:rPr>
                <w:i/>
                <w:spacing w:val="-2"/>
                <w:w w:val="103"/>
              </w:rPr>
              <w:t>пи</w:t>
            </w:r>
            <w:r w:rsidR="00905403" w:rsidRPr="00D10742">
              <w:rPr>
                <w:i/>
                <w:w w:val="103"/>
              </w:rPr>
              <w:t>са</w:t>
            </w:r>
            <w:r w:rsidR="00905403" w:rsidRPr="00D10742">
              <w:rPr>
                <w:i/>
                <w:spacing w:val="-2"/>
                <w:w w:val="103"/>
              </w:rPr>
              <w:t>т</w:t>
            </w:r>
            <w:r w:rsidR="00905403" w:rsidRPr="00D10742">
              <w:rPr>
                <w:i/>
                <w:spacing w:val="1"/>
                <w:w w:val="103"/>
              </w:rPr>
              <w:t>и</w:t>
            </w:r>
            <w:r w:rsidR="00905403" w:rsidRPr="00D10742">
              <w:rPr>
                <w:i/>
                <w:w w:val="103"/>
              </w:rPr>
              <w:t>)</w:t>
            </w:r>
          </w:p>
        </w:tc>
      </w:tr>
      <w:tr w:rsidR="00D10742" w:rsidRPr="000F0291" w:rsidTr="00DF30DA">
        <w:tc>
          <w:tcPr>
            <w:tcW w:w="2924" w:type="dxa"/>
            <w:tcBorders>
              <w:top w:val="single" w:sz="4" w:space="0" w:color="000000"/>
              <w:left w:val="single" w:sz="4" w:space="0" w:color="000000"/>
              <w:bottom w:val="single" w:sz="4" w:space="0" w:color="000000"/>
            </w:tcBorders>
            <w:shd w:val="clear" w:color="auto" w:fill="auto"/>
          </w:tcPr>
          <w:p w:rsidR="00D10742" w:rsidRDefault="00D10742" w:rsidP="00D10742">
            <w:pPr>
              <w:snapToGrid w:val="0"/>
              <w:jc w:val="both"/>
              <w:rPr>
                <w:rFonts w:eastAsia="TimesNewRomanPSMT"/>
                <w:bCs/>
                <w:lang w:val="ru-RU"/>
              </w:rPr>
            </w:pPr>
            <w:r>
              <w:rPr>
                <w:rFonts w:eastAsia="TimesNewRomanPSMT"/>
                <w:bCs/>
                <w:lang w:val="ru-RU"/>
              </w:rPr>
              <w:t xml:space="preserve">Гарантни </w:t>
            </w:r>
            <w:r w:rsidR="00246E3C">
              <w:rPr>
                <w:rFonts w:eastAsia="TimesNewRomanPSMT"/>
                <w:bCs/>
                <w:lang w:val="ru-RU"/>
              </w:rPr>
              <w:t>рок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10742" w:rsidRPr="00D10742" w:rsidRDefault="00246E3C" w:rsidP="00905403">
            <w:pPr>
              <w:snapToGrid w:val="0"/>
              <w:jc w:val="both"/>
              <w:rPr>
                <w:lang w:val="sr-Cyrl-CS"/>
              </w:rPr>
            </w:pPr>
            <w:r>
              <w:rPr>
                <w:rFonts w:eastAsia="TimesNewRomanPSMT"/>
                <w:bCs/>
                <w:lang w:val="ru-RU"/>
              </w:rPr>
              <w:t xml:space="preserve">Гарантни рок за све радове је </w:t>
            </w:r>
            <w:r w:rsidR="00D10742" w:rsidRPr="00D10742">
              <w:rPr>
                <w:rFonts w:eastAsia="TimesNewRomanPSMT"/>
                <w:bCs/>
                <w:lang w:val="ru-RU"/>
              </w:rPr>
              <w:t>________ године од дана примопредаје радова</w:t>
            </w:r>
            <w:r w:rsidR="00905403">
              <w:rPr>
                <w:rFonts w:eastAsia="TimesNewRomanPSMT"/>
                <w:bCs/>
                <w:lang w:val="ru-RU"/>
              </w:rPr>
              <w:t xml:space="preserve"> </w:t>
            </w:r>
            <w:r w:rsidR="00905403" w:rsidRPr="00D10742">
              <w:rPr>
                <w:rFonts w:eastAsia="TimesNewRomanPSMT"/>
                <w:bCs/>
                <w:lang w:val="ru-RU"/>
              </w:rPr>
              <w:t>(</w:t>
            </w:r>
            <w:r w:rsidR="00905403">
              <w:rPr>
                <w:rFonts w:eastAsia="TimesNewRomanPSMT"/>
                <w:bCs/>
                <w:lang w:val="ru-RU"/>
              </w:rPr>
              <w:t>не краћи од две године)</w:t>
            </w:r>
            <w:r w:rsidR="00905403" w:rsidRPr="00D10742">
              <w:rPr>
                <w:rFonts w:eastAsia="TimesNewRomanPSMT"/>
                <w:bCs/>
                <w:lang w:val="ru-RU"/>
              </w:rPr>
              <w:t xml:space="preserve"> </w:t>
            </w:r>
            <w:r w:rsidR="00D10742" w:rsidRPr="00D10742">
              <w:rPr>
                <w:rFonts w:eastAsia="TimesNewRomanPSMT"/>
                <w:bCs/>
                <w:lang w:val="ru-RU"/>
              </w:rPr>
              <w:t xml:space="preserve"> </w:t>
            </w:r>
            <w:r w:rsidR="00D10742" w:rsidRPr="00D10742">
              <w:rPr>
                <w:i/>
                <w:spacing w:val="1"/>
                <w:w w:val="103"/>
              </w:rPr>
              <w:t>(</w:t>
            </w:r>
            <w:r w:rsidR="00D10742" w:rsidRPr="00D10742">
              <w:rPr>
                <w:i/>
                <w:w w:val="103"/>
              </w:rPr>
              <w:t>у</w:t>
            </w:r>
            <w:r w:rsidR="00D10742" w:rsidRPr="00D10742">
              <w:rPr>
                <w:i/>
                <w:spacing w:val="-2"/>
                <w:w w:val="103"/>
              </w:rPr>
              <w:t>пи</w:t>
            </w:r>
            <w:r w:rsidR="00D10742" w:rsidRPr="00D10742">
              <w:rPr>
                <w:i/>
                <w:w w:val="103"/>
              </w:rPr>
              <w:t>са</w:t>
            </w:r>
            <w:r w:rsidR="00D10742" w:rsidRPr="00D10742">
              <w:rPr>
                <w:i/>
                <w:spacing w:val="-2"/>
                <w:w w:val="103"/>
              </w:rPr>
              <w:t>т</w:t>
            </w:r>
            <w:r w:rsidR="00D10742" w:rsidRPr="00D10742">
              <w:rPr>
                <w:i/>
                <w:spacing w:val="1"/>
                <w:w w:val="103"/>
              </w:rPr>
              <w:t>и</w:t>
            </w:r>
            <w:r w:rsidR="00D10742" w:rsidRPr="00D10742">
              <w:rPr>
                <w:i/>
                <w:w w:val="103"/>
              </w:rPr>
              <w:t>)</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905403">
            <w:pPr>
              <w:snapToGrid w:val="0"/>
              <w:jc w:val="both"/>
              <w:rPr>
                <w:rFonts w:eastAsia="TimesNewRomanPSMT"/>
                <w:bCs/>
                <w:lang w:val="ru-RU"/>
              </w:rPr>
            </w:pPr>
            <w:r w:rsidRPr="000F0291">
              <w:rPr>
                <w:rFonts w:eastAsia="TimesNewRomanPSMT"/>
                <w:bCs/>
                <w:lang w:val="ru-RU"/>
              </w:rPr>
              <w:t xml:space="preserve">_____ дана од дана отварања понуда </w:t>
            </w:r>
            <w:r w:rsidR="00905403" w:rsidRPr="000F0291">
              <w:rPr>
                <w:rFonts w:eastAsia="TimesNewRomanPSMT"/>
                <w:bCs/>
                <w:lang w:val="ru-RU"/>
              </w:rPr>
              <w:t xml:space="preserve">(минимум </w:t>
            </w:r>
            <w:r w:rsidR="00905403">
              <w:rPr>
                <w:rFonts w:eastAsia="TimesNewRomanPSMT"/>
                <w:bCs/>
              </w:rPr>
              <w:t>12</w:t>
            </w:r>
            <w:r w:rsidR="00905403" w:rsidRPr="000F0291">
              <w:rPr>
                <w:rFonts w:eastAsia="TimesNewRomanPSMT"/>
                <w:bCs/>
                <w:lang w:val="ru-RU"/>
              </w:rPr>
              <w:t>0</w:t>
            </w:r>
            <w:r w:rsidR="00905403">
              <w:rPr>
                <w:rFonts w:eastAsia="TimesNewRomanPSMT"/>
                <w:bCs/>
                <w:lang w:val="ru-RU"/>
              </w:rPr>
              <w:t>)</w:t>
            </w:r>
            <w:r w:rsidR="00905403" w:rsidRPr="000F0291">
              <w:rPr>
                <w:rFonts w:eastAsia="TimesNewRomanPSMT"/>
                <w:bCs/>
                <w:lang w:val="ru-RU"/>
              </w:rPr>
              <w:t xml:space="preserve">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0291" w:rsidRPr="000F0291" w:rsidRDefault="000F0291" w:rsidP="000F0291">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Default="00254CA3" w:rsidP="000F0291">
      <w:pPr>
        <w:jc w:val="both"/>
        <w:rPr>
          <w:i/>
          <w:iCs/>
          <w:lang w:val="sr-Cyrl-CS"/>
        </w:rPr>
      </w:pPr>
    </w:p>
    <w:p w:rsidR="00905403" w:rsidRPr="000F0291" w:rsidRDefault="00905403"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Default="00254CA3"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lastRenderedPageBreak/>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CA72FA">
        <w:rPr>
          <w:highlight w:val="yellow"/>
          <w:lang w:val="sr-Cyrl-RS"/>
        </w:rPr>
        <w:t>9/20</w:t>
      </w:r>
      <w:r w:rsidR="00254CA3" w:rsidRPr="00426557">
        <w:rPr>
          <w:highlight w:val="yellow"/>
        </w:rPr>
        <w:t>19</w:t>
      </w:r>
      <w:r w:rsidR="00283F65" w:rsidRPr="00426557">
        <w:rPr>
          <w:highlight w:val="yellow"/>
        </w:rPr>
        <w:t xml:space="preserve"> </w:t>
      </w:r>
      <w:r w:rsidR="00A02C85" w:rsidRPr="00426557">
        <w:rPr>
          <w:b/>
          <w:iCs/>
          <w:highlight w:val="yellow"/>
          <w:lang w:val="sr-Cyrl-CS"/>
        </w:rPr>
        <w:t>Извођење радова на</w:t>
      </w:r>
      <w:r w:rsidR="00CA72FA">
        <w:rPr>
          <w:b/>
          <w:iCs/>
          <w:highlight w:val="yellow"/>
          <w:lang w:val="sr-Cyrl-CS"/>
        </w:rPr>
        <w:t xml:space="preserve"> реконструкцији зграде </w:t>
      </w:r>
      <w:r w:rsidR="00CA72FA">
        <w:rPr>
          <w:b/>
          <w:iCs/>
          <w:lang w:val="sr-Cyrl-CS"/>
        </w:rPr>
        <w:t>Центра за социјални рд Ужице</w:t>
      </w:r>
      <w:r w:rsidR="00A02C85">
        <w:rPr>
          <w:b/>
        </w:rPr>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Default="000F0291" w:rsidP="000F0291">
      <w:pPr>
        <w:rPr>
          <w:b/>
          <w:bCs/>
          <w:i/>
          <w:iCs/>
        </w:rPr>
      </w:pPr>
    </w:p>
    <w:p w:rsidR="002D61F5" w:rsidRPr="002D61F5" w:rsidRDefault="002D61F5"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proofErr w:type="gramStart"/>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AF4B98">
        <w:rPr>
          <w:bCs/>
          <w:lang w:val="sr-Cyrl-CS"/>
        </w:rPr>
        <w:t>број 9/20</w:t>
      </w:r>
      <w:r w:rsidR="002D61F5" w:rsidRPr="00426557">
        <w:rPr>
          <w:highlight w:val="yellow"/>
        </w:rPr>
        <w:t xml:space="preserve">19 </w:t>
      </w:r>
      <w:r w:rsidR="00A02C85" w:rsidRPr="00426557">
        <w:rPr>
          <w:b/>
          <w:iCs/>
          <w:highlight w:val="yellow"/>
          <w:lang w:val="sr-Cyrl-CS"/>
        </w:rPr>
        <w:t>Извођење радова на</w:t>
      </w:r>
      <w:r w:rsidR="00AF4B98">
        <w:rPr>
          <w:b/>
          <w:iCs/>
          <w:highlight w:val="yellow"/>
          <w:lang w:val="sr-Cyrl-CS"/>
        </w:rPr>
        <w:t xml:space="preserve"> реконструкцији зграде </w:t>
      </w:r>
      <w:r w:rsidR="00AF4B98">
        <w:rPr>
          <w:b/>
          <w:iCs/>
          <w:lang w:val="sr-Cyrl-CS"/>
        </w:rPr>
        <w:t>Центра за социјални рад Ужице</w:t>
      </w:r>
      <w:r w:rsidRPr="000F0291">
        <w:rPr>
          <w:bCs/>
        </w:rPr>
        <w:t>, без договора са другим понуђачима или заинтересованим лицима.</w:t>
      </w:r>
      <w:proofErr w:type="gramEnd"/>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F029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0F0291">
        <w:rPr>
          <w:bCs/>
          <w:i/>
          <w:iCs/>
          <w:color w:val="auto"/>
        </w:rPr>
        <w:t xml:space="preserve"> </w:t>
      </w:r>
      <w:proofErr w:type="gramStart"/>
      <w:r w:rsidRPr="000F0291">
        <w:rPr>
          <w:bCs/>
          <w:i/>
          <w:iCs/>
          <w:color w:val="auto"/>
        </w:rPr>
        <w:t>Мера забране учешћа у поступку јавне набавке може трајати до две године.</w:t>
      </w:r>
      <w:proofErr w:type="gramEnd"/>
      <w:r w:rsidRPr="000F0291">
        <w:rPr>
          <w:bCs/>
          <w:i/>
          <w:iCs/>
          <w:color w:val="auto"/>
        </w:rPr>
        <w:t xml:space="preserve"> </w:t>
      </w:r>
      <w:proofErr w:type="gramStart"/>
      <w:r w:rsidRPr="000F0291">
        <w:rPr>
          <w:bCs/>
          <w:i/>
          <w:iCs/>
          <w:color w:val="auto"/>
        </w:rPr>
        <w:t>Повреда конкуренције представља негативну референцу, у смислу члана 82.</w:t>
      </w:r>
      <w:proofErr w:type="gramEnd"/>
      <w:r w:rsidRPr="000F0291">
        <w:rPr>
          <w:bCs/>
          <w:i/>
          <w:iCs/>
          <w:color w:val="auto"/>
        </w:rPr>
        <w:t xml:space="preserve"> </w:t>
      </w:r>
      <w:proofErr w:type="gramStart"/>
      <w:r w:rsidRPr="000F0291">
        <w:rPr>
          <w:bCs/>
          <w:i/>
          <w:iCs/>
          <w:color w:val="auto"/>
        </w:rPr>
        <w:t>став</w:t>
      </w:r>
      <w:proofErr w:type="gramEnd"/>
      <w:r w:rsidRPr="000F0291">
        <w:rPr>
          <w:bCs/>
          <w:i/>
          <w:iCs/>
          <w:color w:val="auto"/>
        </w:rPr>
        <w:t xml:space="preserve"> 1. </w:t>
      </w:r>
      <w:proofErr w:type="gramStart"/>
      <w:r w:rsidRPr="000F0291">
        <w:rPr>
          <w:bCs/>
          <w:i/>
          <w:iCs/>
          <w:color w:val="auto"/>
        </w:rPr>
        <w:t>тачка</w:t>
      </w:r>
      <w:proofErr w:type="gramEnd"/>
      <w:r w:rsidRPr="000F0291">
        <w:rPr>
          <w:bCs/>
          <w:i/>
          <w:iCs/>
          <w:color w:val="auto"/>
        </w:rPr>
        <w:t xml:space="preserve">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proofErr w:type="gramStart"/>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Default="00192281" w:rsidP="000F0291">
      <w:pPr>
        <w:tabs>
          <w:tab w:val="left" w:pos="6028"/>
        </w:tabs>
        <w:autoSpaceDE w:val="0"/>
        <w:jc w:val="both"/>
        <w:rPr>
          <w:bCs/>
          <w:i/>
          <w:iCs/>
          <w:color w:val="auto"/>
        </w:rPr>
      </w:pPr>
    </w:p>
    <w:p w:rsidR="002D61F5" w:rsidRDefault="002D61F5" w:rsidP="000F0291">
      <w:pPr>
        <w:tabs>
          <w:tab w:val="left" w:pos="6028"/>
        </w:tabs>
        <w:autoSpaceDE w:val="0"/>
        <w:jc w:val="both"/>
        <w:rPr>
          <w:bCs/>
          <w:i/>
          <w:iCs/>
          <w:color w:val="auto"/>
        </w:rPr>
      </w:pPr>
    </w:p>
    <w:p w:rsidR="007A5D68" w:rsidRDefault="007A5D68" w:rsidP="000F0291">
      <w:pPr>
        <w:tabs>
          <w:tab w:val="left" w:pos="6028"/>
        </w:tabs>
        <w:autoSpaceDE w:val="0"/>
        <w:jc w:val="both"/>
        <w:rPr>
          <w:bCs/>
          <w:i/>
          <w:iCs/>
          <w:color w:val="auto"/>
        </w:rPr>
      </w:pPr>
    </w:p>
    <w:p w:rsidR="007A5D68" w:rsidRDefault="007A5D68" w:rsidP="000F0291">
      <w:pPr>
        <w:tabs>
          <w:tab w:val="left" w:pos="6028"/>
        </w:tabs>
        <w:autoSpaceDE w:val="0"/>
        <w:jc w:val="both"/>
        <w:rPr>
          <w:bCs/>
          <w:i/>
          <w:iCs/>
          <w:color w:val="auto"/>
        </w:rPr>
      </w:pPr>
    </w:p>
    <w:p w:rsidR="00DF30DA" w:rsidRDefault="00426557" w:rsidP="00DF30DA">
      <w:pPr>
        <w:pStyle w:val="BodyText32"/>
        <w:spacing w:after="0"/>
        <w:jc w:val="right"/>
        <w:rPr>
          <w:b/>
          <w:bCs/>
          <w:sz w:val="24"/>
          <w:szCs w:val="24"/>
        </w:rPr>
      </w:pPr>
      <w:r w:rsidRPr="000F0291">
        <w:rPr>
          <w:b/>
          <w:bCs/>
          <w:sz w:val="24"/>
          <w:szCs w:val="24"/>
        </w:rPr>
        <w:t xml:space="preserve"> </w:t>
      </w:r>
      <w:r w:rsidR="00DF30DA" w:rsidRPr="000F0291">
        <w:rPr>
          <w:b/>
          <w:bCs/>
          <w:sz w:val="24"/>
          <w:szCs w:val="24"/>
        </w:rPr>
        <w:t>(ОБРАЗАЦ</w:t>
      </w:r>
      <w:r w:rsidR="00DF30DA">
        <w:rPr>
          <w:b/>
          <w:bCs/>
          <w:sz w:val="24"/>
          <w:szCs w:val="24"/>
        </w:rPr>
        <w:t xml:space="preserve"> БР.</w:t>
      </w:r>
      <w:r>
        <w:rPr>
          <w:b/>
          <w:bCs/>
          <w:sz w:val="24"/>
          <w:szCs w:val="24"/>
        </w:rPr>
        <w:t>4</w:t>
      </w:r>
      <w:r w:rsidR="00DF30DA"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2D61F5">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sidR="00774ED6">
        <w:rPr>
          <w:lang w:val="ru-RU"/>
        </w:rPr>
        <w:t xml:space="preserve">извођење </w:t>
      </w:r>
      <w:r w:rsidR="00774ED6" w:rsidRPr="00774ED6">
        <w:rPr>
          <w:iCs/>
          <w:lang w:val="sr-Cyrl-CS"/>
        </w:rPr>
        <w:t>радова на реконструкцији зграде позоришта</w:t>
      </w:r>
      <w:r w:rsidRPr="00774ED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E7625E" w:rsidP="00660478">
      <w:pPr>
        <w:autoSpaceDE w:val="0"/>
        <w:autoSpaceDN w:val="0"/>
        <w:adjustRightInd w:val="0"/>
        <w:spacing w:before="9" w:line="240" w:lineRule="atLeast"/>
        <w:rPr>
          <w:i/>
          <w:lang w:val="sr-Cyrl-CS"/>
        </w:rPr>
      </w:pPr>
      <w:r>
        <w:rPr>
          <w:i/>
          <w:noProof/>
        </w:rPr>
        <w:pict>
          <v:shapetype id="_x0000_t202" coordsize="21600,21600" o:spt="202" path="m,l,21600r21600,l21600,xe">
            <v:stroke joinstyle="miter"/>
            <v:path gradientshapeok="t" o:connecttype="rect"/>
          </v:shapetype>
          <v:shape id="Text Box 5" o:spid="_x0000_s1054" type="#_x0000_t202" style="position:absolute;margin-left:-.4pt;margin-top:4.85pt;width:477.3pt;height:82.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7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XIsRE2snoC&#10;CSsJAgMxwtyDRSPVD4wGmCEZ1t93VDGM2g8C2iAJCbFDx23IbB7BRl1aNpcWKkqAyrDBaFquzDSo&#10;dr3i2wY8TY0n5C20Ts2dqG2PTawODQdzwsV2mGl2EF3u3a3z5F3+Bg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fhOe7oCAADB&#10;BQAADgAAAAAAAAAAAAAAAAAuAgAAZHJzL2Uyb0RvYy54bWxQSwECLQAUAAYACAAAACEAcORvAtoA&#10;AAAHAQAADwAAAAAAAAAAAAAAAAAUBQAAZHJzL2Rvd25yZXYueG1sUEsFBgAAAAAEAAQA8wAAABsG&#10;AAAAAA==&#10;" filled="f" stroked="f">
            <v:textbox>
              <w:txbxContent>
                <w:p w:rsidR="005B07C8" w:rsidRPr="005D3F92" w:rsidRDefault="005B07C8" w:rsidP="00660478">
                  <w:pPr>
                    <w:rPr>
                      <w:lang w:val="sr-Cyrl-CS"/>
                    </w:rPr>
                  </w:pPr>
                  <w:r>
                    <w:rPr>
                      <w:lang w:val="sr-Cyrl-CS"/>
                    </w:rPr>
                    <w:t xml:space="preserve">Датум __________________                                                         </w:t>
                  </w:r>
                  <w:r w:rsidRPr="005D3F92">
                    <w:rPr>
                      <w:lang w:val="sr-Cyrl-CS"/>
                    </w:rPr>
                    <w:t>Потпис овлашћеног лица</w:t>
                  </w:r>
                </w:p>
                <w:p w:rsidR="005B07C8" w:rsidRPr="005D3F92" w:rsidRDefault="005B07C8"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B07C8" w:rsidRPr="005D3F92" w:rsidRDefault="005B07C8" w:rsidP="00660478">
                  <w:pPr>
                    <w:spacing w:line="360" w:lineRule="auto"/>
                    <w:jc w:val="center"/>
                    <w:rPr>
                      <w:lang w:val="sr-Cyrl-CS"/>
                    </w:rPr>
                  </w:pPr>
                  <w:r w:rsidRPr="005D3F92">
                    <w:rPr>
                      <w:lang w:val="sr-Cyrl-CS"/>
                    </w:rPr>
                    <w:t>М.П.</w:t>
                  </w:r>
                </w:p>
              </w:txbxContent>
            </v:textbox>
          </v:shape>
        </w:pic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Default="00660478"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2C4440" w:rsidRDefault="00426557" w:rsidP="002C4440">
      <w:pPr>
        <w:pStyle w:val="BodyText32"/>
        <w:spacing w:after="0"/>
        <w:jc w:val="right"/>
        <w:rPr>
          <w:b/>
          <w:bCs/>
          <w:sz w:val="24"/>
          <w:szCs w:val="24"/>
        </w:rPr>
      </w:pPr>
      <w:r w:rsidRPr="000F0291">
        <w:rPr>
          <w:b/>
          <w:bCs/>
          <w:sz w:val="24"/>
          <w:szCs w:val="24"/>
        </w:rPr>
        <w:lastRenderedPageBreak/>
        <w:t xml:space="preserve"> </w:t>
      </w:r>
      <w:r w:rsidR="002C4440" w:rsidRPr="000F0291">
        <w:rPr>
          <w:b/>
          <w:bCs/>
          <w:sz w:val="24"/>
          <w:szCs w:val="24"/>
        </w:rPr>
        <w:t>(ОБРАЗАЦ</w:t>
      </w:r>
      <w:r w:rsidR="002C4440">
        <w:rPr>
          <w:b/>
          <w:bCs/>
          <w:sz w:val="24"/>
          <w:szCs w:val="24"/>
        </w:rPr>
        <w:t xml:space="preserve"> БР.</w:t>
      </w:r>
      <w:r>
        <w:rPr>
          <w:b/>
          <w:bCs/>
          <w:sz w:val="24"/>
          <w:szCs w:val="24"/>
        </w:rPr>
        <w:t>5</w:t>
      </w:r>
      <w:r w:rsidR="002C4440"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sidR="00B57919">
        <w:rPr>
          <w:b/>
          <w:bCs/>
        </w:rPr>
        <w:t xml:space="preserve"> </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AF4B98">
        <w:rPr>
          <w:highlight w:val="yellow"/>
          <w:lang w:val="sr-Cyrl-RS"/>
        </w:rPr>
        <w:t>9/20</w:t>
      </w:r>
      <w:r w:rsidR="00254CA3" w:rsidRPr="00426557">
        <w:rPr>
          <w:highlight w:val="yellow"/>
        </w:rPr>
        <w:t xml:space="preserve">19 </w:t>
      </w:r>
      <w:r w:rsidR="0080797F" w:rsidRPr="00426557">
        <w:rPr>
          <w:highlight w:val="yellow"/>
        </w:rPr>
        <w:t>Извођење радова на</w:t>
      </w:r>
      <w:r w:rsidR="00AF4B98">
        <w:rPr>
          <w:highlight w:val="yellow"/>
        </w:rPr>
        <w:t xml:space="preserve"> реконструкцији зграде </w:t>
      </w:r>
      <w:r w:rsidR="00AF4B98">
        <w:rPr>
          <w:lang w:val="sr-Cyrl-RS"/>
        </w:rPr>
        <w:t>Центра за социјални рад Ужице</w:t>
      </w:r>
      <w:r w:rsidR="00B57919">
        <w:t xml:space="preserve">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80797F" w:rsidRDefault="00B05FAC" w:rsidP="00DF30DA">
            <w:pPr>
              <w:spacing w:line="240" w:lineRule="atLeast"/>
              <w:rPr>
                <w:lang w:val="sr-Cyrl-CS"/>
              </w:rPr>
            </w:pPr>
            <w:r>
              <w:rPr>
                <w:lang w:val="sr-Cyrl-CS"/>
              </w:rPr>
              <w:t>Теретно сервисно доставно возило носивости до 3,5 тона</w:t>
            </w:r>
          </w:p>
        </w:tc>
        <w:tc>
          <w:tcPr>
            <w:tcW w:w="1080" w:type="dxa"/>
            <w:vAlign w:val="center"/>
          </w:tcPr>
          <w:p w:rsidR="00DF30DA" w:rsidRPr="00097899" w:rsidRDefault="00426557" w:rsidP="00DF30DA">
            <w:pPr>
              <w:spacing w:line="240" w:lineRule="atLeast"/>
              <w:jc w:val="center"/>
              <w:rPr>
                <w:lang w:val="sr-Cyrl-CS"/>
              </w:rPr>
            </w:pPr>
            <w:r>
              <w:rPr>
                <w:lang w:val="sr-Cyrl-CS"/>
              </w:rPr>
              <w:t>2</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D61F5" w:rsidRPr="00697AF4" w:rsidTr="00DF30DA">
        <w:trPr>
          <w:trHeight w:val="548"/>
        </w:trPr>
        <w:tc>
          <w:tcPr>
            <w:tcW w:w="639" w:type="dxa"/>
            <w:vAlign w:val="center"/>
          </w:tcPr>
          <w:p w:rsidR="002D61F5" w:rsidRDefault="00426557" w:rsidP="005E0597">
            <w:pPr>
              <w:spacing w:line="240" w:lineRule="atLeast"/>
              <w:jc w:val="center"/>
              <w:rPr>
                <w:lang w:val="sr-Cyrl-CS"/>
              </w:rPr>
            </w:pPr>
            <w:r>
              <w:rPr>
                <w:lang w:val="sr-Cyrl-CS"/>
              </w:rPr>
              <w:t>2</w:t>
            </w:r>
            <w:r w:rsidR="002D61F5">
              <w:rPr>
                <w:lang w:val="sr-Cyrl-CS"/>
              </w:rPr>
              <w:t>.</w:t>
            </w:r>
          </w:p>
        </w:tc>
        <w:tc>
          <w:tcPr>
            <w:tcW w:w="3411" w:type="dxa"/>
            <w:vAlign w:val="center"/>
          </w:tcPr>
          <w:p w:rsidR="002D61F5" w:rsidRDefault="00426557" w:rsidP="005E0597">
            <w:pPr>
              <w:spacing w:line="240" w:lineRule="atLeast"/>
              <w:rPr>
                <w:lang w:val="sr-Cyrl-CS"/>
              </w:rPr>
            </w:pPr>
            <w:r>
              <w:rPr>
                <w:lang w:val="sr-Cyrl-CS"/>
              </w:rPr>
              <w:t xml:space="preserve">Цевна </w:t>
            </w:r>
            <w:r w:rsidR="0080797F">
              <w:rPr>
                <w:lang w:val="sr-Cyrl-CS"/>
              </w:rPr>
              <w:t>скела</w:t>
            </w:r>
          </w:p>
        </w:tc>
        <w:tc>
          <w:tcPr>
            <w:tcW w:w="1080" w:type="dxa"/>
            <w:vAlign w:val="center"/>
          </w:tcPr>
          <w:p w:rsidR="002D61F5" w:rsidRPr="0080797F" w:rsidRDefault="00426557" w:rsidP="005E0597">
            <w:pPr>
              <w:spacing w:line="240" w:lineRule="atLeast"/>
              <w:jc w:val="center"/>
              <w:rPr>
                <w:vertAlign w:val="superscript"/>
                <w:lang w:val="sr-Cyrl-CS"/>
              </w:rPr>
            </w:pPr>
            <w:r>
              <w:rPr>
                <w:lang w:val="sr-Cyrl-CS"/>
              </w:rPr>
              <w:t>5</w:t>
            </w:r>
            <w:r w:rsidR="0080797F">
              <w:rPr>
                <w:lang w:val="sr-Cyrl-CS"/>
              </w:rPr>
              <w:t>00м</w:t>
            </w:r>
            <w:r w:rsidR="0080797F">
              <w:rPr>
                <w:vertAlign w:val="superscript"/>
                <w:lang w:val="sr-Cyrl-CS"/>
              </w:rPr>
              <w:t>2</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bl>
    <w:p w:rsidR="00DF30DA" w:rsidRDefault="00DF30DA" w:rsidP="00DF30DA">
      <w:pPr>
        <w:spacing w:line="240" w:lineRule="atLeast"/>
        <w:rPr>
          <w:lang w:val="sr-Cyrl-CS"/>
        </w:rPr>
      </w:pPr>
    </w:p>
    <w:p w:rsidR="00DF30DA" w:rsidRPr="008E4F1C" w:rsidRDefault="00E7625E" w:rsidP="00DF30DA">
      <w:pPr>
        <w:spacing w:line="240" w:lineRule="atLeast"/>
        <w:rPr>
          <w:lang w:val="sr-Cyrl-CS"/>
        </w:rPr>
      </w:pPr>
      <w:r>
        <w:rPr>
          <w:i/>
          <w:noProof/>
        </w:rPr>
        <w:pict>
          <v:shape id="Text Box 13" o:spid="_x0000_s1034" type="#_x0000_t202" style="position:absolute;margin-left:-6.2pt;margin-top:4.6pt;width:472.7pt;height:5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rsidR="005B07C8" w:rsidRPr="00E23D15" w:rsidRDefault="005B07C8"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B07C8" w:rsidRPr="00E23D15" w:rsidRDefault="005B07C8"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Default="006D03A1"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A74D7A" w:rsidRDefault="00A74D7A" w:rsidP="00DF30DA">
      <w:pPr>
        <w:spacing w:line="240" w:lineRule="atLeast"/>
        <w:ind w:right="90"/>
      </w:pPr>
    </w:p>
    <w:p w:rsidR="00A74D7A" w:rsidRDefault="00A74D7A"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Pr="00B05FAC" w:rsidRDefault="00B05FAC" w:rsidP="00DF30DA">
      <w:pPr>
        <w:spacing w:line="240" w:lineRule="atLeast"/>
        <w:ind w:right="90"/>
      </w:pPr>
    </w:p>
    <w:p w:rsidR="00774ED6" w:rsidRDefault="00774ED6" w:rsidP="00DF30DA">
      <w:pPr>
        <w:spacing w:line="240" w:lineRule="atLeast"/>
        <w:ind w:right="90"/>
      </w:pPr>
    </w:p>
    <w:p w:rsidR="00774ED6" w:rsidRPr="00774ED6" w:rsidRDefault="00774ED6" w:rsidP="00DF30DA">
      <w:pPr>
        <w:spacing w:line="240" w:lineRule="atLeast"/>
        <w:ind w:right="90"/>
      </w:pPr>
    </w:p>
    <w:p w:rsidR="007E7EC4" w:rsidRDefault="007E7EC4" w:rsidP="007203AA">
      <w:pPr>
        <w:spacing w:line="240" w:lineRule="atLeast"/>
        <w:ind w:right="90"/>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B05FAC">
        <w:rPr>
          <w:b/>
          <w:bCs/>
          <w:sz w:val="24"/>
          <w:szCs w:val="24"/>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AF4B98">
        <w:rPr>
          <w:highlight w:val="yellow"/>
          <w:lang w:val="sr-Cyrl-RS"/>
        </w:rPr>
        <w:t>9/20</w:t>
      </w:r>
      <w:r w:rsidR="00254CA3" w:rsidRPr="00B05FAC">
        <w:rPr>
          <w:highlight w:val="yellow"/>
        </w:rPr>
        <w:t xml:space="preserve">19 </w:t>
      </w:r>
      <w:r w:rsidR="002C3D21" w:rsidRPr="00B05FAC">
        <w:rPr>
          <w:highlight w:val="yellow"/>
        </w:rPr>
        <w:t>извођење радова на</w:t>
      </w:r>
      <w:r w:rsidR="00AF4B98">
        <w:rPr>
          <w:highlight w:val="yellow"/>
        </w:rPr>
        <w:t xml:space="preserve"> реконструкцији зграде </w:t>
      </w:r>
      <w:r w:rsidR="00AF4B98">
        <w:rPr>
          <w:lang w:val="sr-Cyrl-RS"/>
        </w:rPr>
        <w:t>Центра за социјални рад Ужице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A74D7A" w:rsidRDefault="00A74D7A" w:rsidP="00DF30DA">
      <w:pPr>
        <w:jc w:val="both"/>
        <w:rPr>
          <w:bCs/>
          <w:iCs/>
          <w:lang w:val="sr-Cyrl-CS"/>
        </w:rPr>
      </w:pPr>
    </w:p>
    <w:p w:rsidR="00A74D7A" w:rsidRDefault="00A74D7A" w:rsidP="00DF30DA">
      <w:pPr>
        <w:jc w:val="both"/>
        <w:rPr>
          <w:bCs/>
          <w:iCs/>
          <w:lang w:val="sr-Cyrl-CS"/>
        </w:rPr>
      </w:pPr>
    </w:p>
    <w:p w:rsidR="00192281" w:rsidRDefault="00192281" w:rsidP="002C3D21">
      <w:pPr>
        <w:jc w:val="cente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B05FAC">
        <w:rPr>
          <w:b/>
          <w:bCs/>
          <w:sz w:val="24"/>
          <w:szCs w:val="24"/>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w:t>
      </w:r>
    </w:p>
    <w:p w:rsidR="00DA7C40" w:rsidRDefault="00DA7C40" w:rsidP="00DA7C40">
      <w:pPr>
        <w:pStyle w:val="BodyText32"/>
        <w:tabs>
          <w:tab w:val="left" w:pos="2190"/>
          <w:tab w:val="right" w:pos="9406"/>
        </w:tabs>
        <w:spacing w:after="0"/>
        <w:rPr>
          <w:b/>
          <w:bCs/>
          <w:sz w:val="24"/>
          <w:szCs w:val="24"/>
        </w:rPr>
      </w:pPr>
      <w:r>
        <w:rPr>
          <w:b/>
          <w:bCs/>
          <w:sz w:val="24"/>
          <w:szCs w:val="24"/>
        </w:rPr>
        <w:tab/>
      </w:r>
    </w:p>
    <w:p w:rsidR="003A7708" w:rsidRPr="00AF39BF" w:rsidRDefault="003A7708" w:rsidP="003A7708">
      <w:pPr>
        <w:tabs>
          <w:tab w:val="left" w:pos="1350"/>
        </w:tabs>
        <w:spacing w:after="120"/>
        <w:jc w:val="both"/>
        <w:rPr>
          <w:b/>
          <w:w w:val="103"/>
          <w:lang w:val="ru-RU"/>
        </w:rPr>
      </w:pPr>
      <w:r w:rsidRPr="00AF39BF">
        <w:rPr>
          <w:b/>
          <w:spacing w:val="2"/>
          <w:w w:val="103"/>
          <w:lang w:val="ru-RU"/>
        </w:rPr>
        <w:t>Н</w:t>
      </w:r>
      <w:r w:rsidRPr="00AF39BF">
        <w:rPr>
          <w:b/>
          <w:spacing w:val="-8"/>
          <w:w w:val="103"/>
          <w:lang w:val="ru-RU"/>
        </w:rPr>
        <w:t>А</w:t>
      </w:r>
      <w:r w:rsidRPr="00AF39BF">
        <w:rPr>
          <w:b/>
          <w:w w:val="103"/>
          <w:lang w:val="ru-RU"/>
        </w:rPr>
        <w:t>П</w:t>
      </w:r>
      <w:r w:rsidRPr="00AF39BF">
        <w:rPr>
          <w:b/>
          <w:spacing w:val="2"/>
          <w:w w:val="103"/>
          <w:lang w:val="ru-RU"/>
        </w:rPr>
        <w:t>О</w:t>
      </w:r>
      <w:r w:rsidRPr="00AF39BF">
        <w:rPr>
          <w:b/>
          <w:spacing w:val="-2"/>
          <w:w w:val="103"/>
          <w:lang w:val="ru-RU"/>
        </w:rPr>
        <w:t>М</w:t>
      </w:r>
      <w:r w:rsidRPr="00AF39BF">
        <w:rPr>
          <w:b/>
          <w:spacing w:val="-1"/>
          <w:w w:val="103"/>
          <w:lang w:val="ru-RU"/>
        </w:rPr>
        <w:t>Е</w:t>
      </w:r>
      <w:r w:rsidRPr="00AF39BF">
        <w:rPr>
          <w:b/>
          <w:spacing w:val="2"/>
          <w:w w:val="103"/>
          <w:lang w:val="ru-RU"/>
        </w:rPr>
        <w:t>Н</w:t>
      </w:r>
      <w:r w:rsidRPr="00AF39BF">
        <w:rPr>
          <w:b/>
          <w:spacing w:val="1"/>
          <w:w w:val="103"/>
          <w:lang w:val="ru-RU"/>
        </w:rPr>
        <w:t>Е</w:t>
      </w:r>
      <w:r w:rsidRPr="00AF39BF">
        <w:rPr>
          <w:b/>
          <w:w w:val="103"/>
          <w:lang w:val="ru-RU"/>
        </w:rPr>
        <w:t>:</w:t>
      </w:r>
    </w:p>
    <w:p w:rsidR="003A7708" w:rsidRPr="00AF39BF" w:rsidRDefault="003A7708" w:rsidP="003A7708">
      <w:pPr>
        <w:tabs>
          <w:tab w:val="left" w:pos="-630"/>
        </w:tabs>
        <w:spacing w:after="120"/>
        <w:jc w:val="both"/>
        <w:rPr>
          <w:w w:val="103"/>
          <w:lang w:val="ru-RU"/>
        </w:rPr>
      </w:pPr>
      <w:r w:rsidRPr="00AF39BF">
        <w:rPr>
          <w:w w:val="103"/>
          <w:lang w:val="ru-RU"/>
        </w:rPr>
        <w:t>Овај модел уговора представља садржину уговора који ће бити закључен са изабраним понуђачем.</w:t>
      </w:r>
    </w:p>
    <w:p w:rsidR="003A7708" w:rsidRPr="00AF39BF" w:rsidRDefault="003A7708" w:rsidP="003A7708">
      <w:pPr>
        <w:spacing w:after="120"/>
        <w:jc w:val="both"/>
        <w:rPr>
          <w:w w:val="103"/>
          <w:lang w:val="ru-RU"/>
        </w:rPr>
      </w:pPr>
      <w:r w:rsidRPr="00AF39BF">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A7708" w:rsidRPr="00AF39BF" w:rsidRDefault="003A7708" w:rsidP="003A7708">
      <w:pPr>
        <w:tabs>
          <w:tab w:val="left" w:pos="-540"/>
        </w:tabs>
        <w:spacing w:after="120"/>
        <w:jc w:val="both"/>
        <w:rPr>
          <w:w w:val="103"/>
        </w:rPr>
      </w:pPr>
      <w:r>
        <w:rPr>
          <w:w w:val="103"/>
          <w:lang w:val="ru-RU"/>
        </w:rPr>
        <w:t xml:space="preserve">Чланови </w:t>
      </w:r>
      <w:r>
        <w:rPr>
          <w:w w:val="103"/>
        </w:rPr>
        <w:t>1</w:t>
      </w:r>
      <w:r>
        <w:rPr>
          <w:w w:val="103"/>
          <w:lang w:val="ru-RU"/>
        </w:rPr>
        <w:t xml:space="preserve">а. и </w:t>
      </w:r>
      <w:r>
        <w:rPr>
          <w:w w:val="103"/>
        </w:rPr>
        <w:t>1</w:t>
      </w:r>
      <w:r w:rsidRPr="00AF39BF">
        <w:rPr>
          <w:w w:val="103"/>
          <w:lang w:val="ru-RU"/>
        </w:rPr>
        <w:t>б. модела уговора, б</w:t>
      </w:r>
      <w:r w:rsidR="00AF4B98">
        <w:rPr>
          <w:w w:val="103"/>
          <w:lang w:val="ru-RU"/>
        </w:rPr>
        <w:t>иће унети у садржину Уговора, у</w:t>
      </w:r>
      <w:r w:rsidRPr="00AF39BF">
        <w:rPr>
          <w:w w:val="103"/>
          <w:lang w:val="ru-RU"/>
        </w:rPr>
        <w:t>колико за то буде имало основа – у зависности од понуде Извођача.</w:t>
      </w:r>
    </w:p>
    <w:p w:rsidR="003A7708" w:rsidRPr="00AF39BF" w:rsidRDefault="003A7708" w:rsidP="003A7708">
      <w:pPr>
        <w:tabs>
          <w:tab w:val="left" w:pos="1350"/>
        </w:tabs>
        <w:spacing w:after="120"/>
        <w:jc w:val="both"/>
        <w:rPr>
          <w:b/>
          <w:w w:val="103"/>
          <w:lang w:val="ru-RU"/>
        </w:rPr>
      </w:pPr>
      <w:r w:rsidRPr="00AF39BF">
        <w:rPr>
          <w:b/>
          <w:lang w:val="ru-RU"/>
        </w:rPr>
        <w:t>П</w:t>
      </w:r>
      <w:r w:rsidRPr="00AF39BF">
        <w:rPr>
          <w:b/>
          <w:spacing w:val="-4"/>
          <w:lang w:val="ru-RU"/>
        </w:rPr>
        <w:t>о</w:t>
      </w:r>
      <w:r w:rsidRPr="00AF39BF">
        <w:rPr>
          <w:b/>
          <w:spacing w:val="-3"/>
          <w:lang w:val="ru-RU"/>
        </w:rPr>
        <w:t>т</w:t>
      </w:r>
      <w:r w:rsidRPr="00AF39BF">
        <w:rPr>
          <w:b/>
          <w:spacing w:val="1"/>
          <w:lang w:val="ru-RU"/>
        </w:rPr>
        <w:t>р</w:t>
      </w:r>
      <w:r w:rsidRPr="00AF39BF">
        <w:rPr>
          <w:b/>
          <w:spacing w:val="-2"/>
          <w:lang w:val="ru-RU"/>
        </w:rPr>
        <w:t>е</w:t>
      </w:r>
      <w:r w:rsidRPr="00AF39BF">
        <w:rPr>
          <w:b/>
          <w:spacing w:val="-3"/>
          <w:lang w:val="ru-RU"/>
        </w:rPr>
        <w:t>б</w:t>
      </w:r>
      <w:r w:rsidRPr="00AF39BF">
        <w:rPr>
          <w:b/>
          <w:lang w:val="ru-RU"/>
        </w:rPr>
        <w:t>но</w:t>
      </w:r>
      <w:r w:rsidRPr="00AF39BF">
        <w:rPr>
          <w:b/>
          <w:spacing w:val="32"/>
          <w:lang w:val="ru-RU"/>
        </w:rPr>
        <w:t xml:space="preserve"> </w:t>
      </w:r>
      <w:r w:rsidRPr="00AF39BF">
        <w:rPr>
          <w:b/>
          <w:lang w:val="ru-RU"/>
        </w:rPr>
        <w:t>је</w:t>
      </w:r>
      <w:r w:rsidRPr="00AF39BF">
        <w:rPr>
          <w:b/>
          <w:spacing w:val="9"/>
          <w:lang w:val="ru-RU"/>
        </w:rPr>
        <w:t xml:space="preserve"> </w:t>
      </w:r>
      <w:r w:rsidRPr="00AF39BF">
        <w:rPr>
          <w:b/>
          <w:spacing w:val="1"/>
          <w:lang w:val="ru-RU"/>
        </w:rPr>
        <w:t>д</w:t>
      </w:r>
      <w:r w:rsidRPr="00AF39BF">
        <w:rPr>
          <w:b/>
          <w:lang w:val="ru-RU"/>
        </w:rPr>
        <w:t>а</w:t>
      </w:r>
      <w:r w:rsidRPr="00AF39BF">
        <w:rPr>
          <w:b/>
          <w:spacing w:val="9"/>
          <w:lang w:val="ru-RU"/>
        </w:rPr>
        <w:t xml:space="preserve"> </w:t>
      </w:r>
      <w:r w:rsidRPr="00AF39BF">
        <w:rPr>
          <w:b/>
          <w:spacing w:val="-3"/>
          <w:lang w:val="ru-RU"/>
        </w:rPr>
        <w:t>п</w:t>
      </w:r>
      <w:r w:rsidRPr="00AF39BF">
        <w:rPr>
          <w:b/>
          <w:spacing w:val="1"/>
          <w:lang w:val="ru-RU"/>
        </w:rPr>
        <w:t>о</w:t>
      </w:r>
      <w:r w:rsidRPr="00AF39BF">
        <w:rPr>
          <w:b/>
          <w:lang w:val="ru-RU"/>
        </w:rPr>
        <w:t>н</w:t>
      </w:r>
      <w:r w:rsidRPr="00AF39BF">
        <w:rPr>
          <w:b/>
          <w:spacing w:val="-2"/>
          <w:lang w:val="ru-RU"/>
        </w:rPr>
        <w:t>у</w:t>
      </w:r>
      <w:r w:rsidRPr="00AF39BF">
        <w:rPr>
          <w:b/>
          <w:spacing w:val="1"/>
          <w:lang w:val="ru-RU"/>
        </w:rPr>
        <w:t>ђ</w:t>
      </w:r>
      <w:r w:rsidRPr="00AF39BF">
        <w:rPr>
          <w:b/>
          <w:lang w:val="ru-RU"/>
        </w:rPr>
        <w:t>ач</w:t>
      </w:r>
      <w:r w:rsidRPr="00AF39BF">
        <w:rPr>
          <w:b/>
          <w:spacing w:val="29"/>
          <w:lang w:val="ru-RU"/>
        </w:rPr>
        <w:t xml:space="preserve"> </w:t>
      </w:r>
      <w:r w:rsidRPr="00AF39BF">
        <w:rPr>
          <w:b/>
          <w:spacing w:val="-3"/>
          <w:lang w:val="ru-RU"/>
        </w:rPr>
        <w:t>п</w:t>
      </w:r>
      <w:r w:rsidRPr="00AF39BF">
        <w:rPr>
          <w:b/>
          <w:spacing w:val="1"/>
          <w:lang w:val="ru-RU"/>
        </w:rPr>
        <w:t>о</w:t>
      </w:r>
      <w:r w:rsidRPr="00AF39BF">
        <w:rPr>
          <w:b/>
          <w:lang w:val="ru-RU"/>
        </w:rPr>
        <w:t>пу</w:t>
      </w:r>
      <w:r w:rsidRPr="00AF39BF">
        <w:rPr>
          <w:b/>
          <w:spacing w:val="-3"/>
          <w:lang w:val="ru-RU"/>
        </w:rPr>
        <w:t>н</w:t>
      </w:r>
      <w:r w:rsidRPr="00AF39BF">
        <w:rPr>
          <w:b/>
          <w:lang w:val="ru-RU"/>
        </w:rPr>
        <w:t>и,</w:t>
      </w:r>
      <w:r w:rsidRPr="00AF39BF">
        <w:rPr>
          <w:b/>
          <w:spacing w:val="28"/>
          <w:lang w:val="ru-RU"/>
        </w:rPr>
        <w:t xml:space="preserve"> </w:t>
      </w:r>
      <w:r w:rsidRPr="00AF39BF">
        <w:rPr>
          <w:b/>
          <w:spacing w:val="-2"/>
          <w:lang w:val="ru-RU"/>
        </w:rPr>
        <w:t>о</w:t>
      </w:r>
      <w:r w:rsidRPr="00AF39BF">
        <w:rPr>
          <w:b/>
          <w:lang w:val="ru-RU"/>
        </w:rPr>
        <w:t>ве</w:t>
      </w:r>
      <w:r w:rsidRPr="00AF39BF">
        <w:rPr>
          <w:b/>
          <w:spacing w:val="1"/>
          <w:lang w:val="ru-RU"/>
        </w:rPr>
        <w:t>р</w:t>
      </w:r>
      <w:r w:rsidRPr="00AF39BF">
        <w:rPr>
          <w:b/>
          <w:lang w:val="ru-RU"/>
        </w:rPr>
        <w:t>и</w:t>
      </w:r>
      <w:r w:rsidRPr="00AF39BF">
        <w:rPr>
          <w:b/>
          <w:spacing w:val="20"/>
          <w:lang w:val="ru-RU"/>
        </w:rPr>
        <w:t xml:space="preserve"> </w:t>
      </w:r>
      <w:r w:rsidRPr="00AF39BF">
        <w:rPr>
          <w:b/>
          <w:spacing w:val="-3"/>
          <w:lang w:val="ru-RU"/>
        </w:rPr>
        <w:t>п</w:t>
      </w:r>
      <w:r w:rsidRPr="00AF39BF">
        <w:rPr>
          <w:b/>
          <w:lang w:val="ru-RU"/>
        </w:rPr>
        <w:t>еч</w:t>
      </w:r>
      <w:r w:rsidRPr="00AF39BF">
        <w:rPr>
          <w:b/>
          <w:spacing w:val="2"/>
          <w:lang w:val="ru-RU"/>
        </w:rPr>
        <w:t>а</w:t>
      </w:r>
      <w:r w:rsidRPr="00AF39BF">
        <w:rPr>
          <w:b/>
          <w:spacing w:val="-3"/>
          <w:lang w:val="ru-RU"/>
        </w:rPr>
        <w:t>т</w:t>
      </w:r>
      <w:r w:rsidRPr="00AF39BF">
        <w:rPr>
          <w:b/>
          <w:spacing w:val="1"/>
          <w:lang w:val="ru-RU"/>
        </w:rPr>
        <w:t>о</w:t>
      </w:r>
      <w:r w:rsidRPr="00AF39BF">
        <w:rPr>
          <w:b/>
          <w:lang w:val="ru-RU"/>
        </w:rPr>
        <w:t>м</w:t>
      </w:r>
      <w:r w:rsidRPr="00AF39BF">
        <w:rPr>
          <w:b/>
          <w:spacing w:val="27"/>
          <w:lang w:val="ru-RU"/>
        </w:rPr>
        <w:t xml:space="preserve"> </w:t>
      </w:r>
      <w:r w:rsidRPr="00AF39BF">
        <w:rPr>
          <w:b/>
          <w:lang w:val="ru-RU"/>
        </w:rPr>
        <w:t>и</w:t>
      </w:r>
      <w:r w:rsidRPr="00AF39BF">
        <w:rPr>
          <w:b/>
          <w:spacing w:val="6"/>
          <w:lang w:val="ru-RU"/>
        </w:rPr>
        <w:t xml:space="preserve"> </w:t>
      </w:r>
      <w:r w:rsidRPr="00AF39BF">
        <w:rPr>
          <w:b/>
          <w:lang w:val="ru-RU"/>
        </w:rPr>
        <w:t>п</w:t>
      </w:r>
      <w:r w:rsidRPr="00AF39BF">
        <w:rPr>
          <w:b/>
          <w:spacing w:val="1"/>
          <w:lang w:val="ru-RU"/>
        </w:rPr>
        <w:t>о</w:t>
      </w:r>
      <w:r w:rsidRPr="00AF39BF">
        <w:rPr>
          <w:b/>
          <w:spacing w:val="-1"/>
          <w:lang w:val="ru-RU"/>
        </w:rPr>
        <w:t>т</w:t>
      </w:r>
      <w:r w:rsidRPr="00AF39BF">
        <w:rPr>
          <w:b/>
          <w:lang w:val="ru-RU"/>
        </w:rPr>
        <w:t>пи</w:t>
      </w:r>
      <w:r w:rsidRPr="00AF39BF">
        <w:rPr>
          <w:b/>
          <w:spacing w:val="-2"/>
          <w:lang w:val="ru-RU"/>
        </w:rPr>
        <w:t>ш</w:t>
      </w:r>
      <w:r w:rsidRPr="00AF39BF">
        <w:rPr>
          <w:b/>
          <w:lang w:val="ru-RU"/>
        </w:rPr>
        <w:t>е</w:t>
      </w:r>
      <w:r w:rsidRPr="00AF39BF">
        <w:rPr>
          <w:b/>
          <w:spacing w:val="28"/>
          <w:lang w:val="ru-RU"/>
        </w:rPr>
        <w:t xml:space="preserve"> </w:t>
      </w:r>
      <w:r w:rsidRPr="00AF39BF">
        <w:rPr>
          <w:b/>
          <w:lang w:val="ru-RU"/>
        </w:rPr>
        <w:t>м</w:t>
      </w:r>
      <w:r w:rsidRPr="00AF39BF">
        <w:rPr>
          <w:b/>
          <w:spacing w:val="1"/>
          <w:lang w:val="ru-RU"/>
        </w:rPr>
        <w:t>од</w:t>
      </w:r>
      <w:r w:rsidRPr="00AF39BF">
        <w:rPr>
          <w:b/>
          <w:lang w:val="ru-RU"/>
        </w:rPr>
        <w:t>ел</w:t>
      </w:r>
      <w:r w:rsidRPr="00AF39BF">
        <w:rPr>
          <w:b/>
          <w:spacing w:val="21"/>
          <w:lang w:val="ru-RU"/>
        </w:rPr>
        <w:t xml:space="preserve"> </w:t>
      </w:r>
      <w:r w:rsidRPr="00AF39BF">
        <w:rPr>
          <w:b/>
          <w:spacing w:val="-2"/>
          <w:w w:val="103"/>
          <w:lang w:val="ru-RU"/>
        </w:rPr>
        <w:t>у</w:t>
      </w:r>
      <w:r w:rsidRPr="00AF39BF">
        <w:rPr>
          <w:b/>
          <w:w w:val="103"/>
          <w:lang w:val="ru-RU"/>
        </w:rPr>
        <w:t>г</w:t>
      </w:r>
      <w:r w:rsidRPr="00AF39BF">
        <w:rPr>
          <w:b/>
          <w:spacing w:val="1"/>
          <w:w w:val="103"/>
          <w:lang w:val="ru-RU"/>
        </w:rPr>
        <w:t>о</w:t>
      </w:r>
      <w:r w:rsidRPr="00AF39BF">
        <w:rPr>
          <w:b/>
          <w:w w:val="103"/>
          <w:lang w:val="ru-RU"/>
        </w:rPr>
        <w:t>в</w:t>
      </w:r>
      <w:r w:rsidRPr="00AF39BF">
        <w:rPr>
          <w:b/>
          <w:spacing w:val="1"/>
          <w:w w:val="103"/>
          <w:lang w:val="ru-RU"/>
        </w:rPr>
        <w:t>о</w:t>
      </w:r>
      <w:r w:rsidRPr="00AF39BF">
        <w:rPr>
          <w:b/>
          <w:spacing w:val="-2"/>
          <w:w w:val="103"/>
          <w:lang w:val="ru-RU"/>
        </w:rPr>
        <w:t>р</w:t>
      </w:r>
      <w:r w:rsidRPr="00AF39BF">
        <w:rPr>
          <w:b/>
          <w:w w:val="103"/>
          <w:lang w:val="ru-RU"/>
        </w:rPr>
        <w:t>а.</w:t>
      </w:r>
    </w:p>
    <w:p w:rsidR="003C61AA" w:rsidRDefault="003C61AA" w:rsidP="003A7708">
      <w:pPr>
        <w:tabs>
          <w:tab w:val="left" w:pos="1350"/>
        </w:tabs>
        <w:spacing w:after="120"/>
        <w:jc w:val="center"/>
        <w:rPr>
          <w:b/>
          <w:w w:val="103"/>
        </w:rPr>
      </w:pPr>
    </w:p>
    <w:p w:rsidR="003A7708" w:rsidRPr="00AF39BF" w:rsidRDefault="003A7708" w:rsidP="003A7708">
      <w:pPr>
        <w:tabs>
          <w:tab w:val="left" w:pos="1350"/>
        </w:tabs>
        <w:spacing w:after="120"/>
        <w:jc w:val="center"/>
        <w:rPr>
          <w:b/>
          <w:w w:val="103"/>
        </w:rPr>
      </w:pPr>
      <w:r w:rsidRPr="00AF39BF">
        <w:rPr>
          <w:b/>
          <w:w w:val="103"/>
        </w:rPr>
        <w:t>МОДЕЛ   УГОВОРА О</w:t>
      </w:r>
    </w:p>
    <w:p w:rsidR="003A7708" w:rsidRPr="00026DB7" w:rsidRDefault="003A7708" w:rsidP="003A7708">
      <w:pPr>
        <w:tabs>
          <w:tab w:val="left" w:pos="1350"/>
        </w:tabs>
        <w:spacing w:after="120"/>
        <w:ind w:firstLine="630"/>
        <w:jc w:val="center"/>
        <w:rPr>
          <w:b/>
          <w:color w:val="FF0000"/>
          <w:w w:val="103"/>
          <w:u w:val="single"/>
        </w:rPr>
      </w:pPr>
      <w:r w:rsidRPr="00AF39BF">
        <w:rPr>
          <w:b/>
          <w:w w:val="103"/>
        </w:rPr>
        <w:t xml:space="preserve">ИЗВОЂЕЊУ РАДОВА </w:t>
      </w:r>
      <w:r>
        <w:rPr>
          <w:b/>
          <w:color w:val="FF0000"/>
          <w:w w:val="103"/>
          <w:u w:val="single"/>
        </w:rPr>
        <w:t>уписати назив набавке</w:t>
      </w:r>
    </w:p>
    <w:p w:rsidR="003A7708" w:rsidRPr="00AF39BF" w:rsidRDefault="003A7708" w:rsidP="003A7708">
      <w:pPr>
        <w:tabs>
          <w:tab w:val="left" w:pos="1350"/>
        </w:tabs>
        <w:spacing w:before="40" w:after="120"/>
        <w:rPr>
          <w:b/>
          <w:i/>
          <w:w w:val="103"/>
        </w:rPr>
      </w:pPr>
    </w:p>
    <w:p w:rsidR="003A7708" w:rsidRPr="00026DB7" w:rsidRDefault="003A7708" w:rsidP="003A7708">
      <w:pPr>
        <w:tabs>
          <w:tab w:val="left" w:pos="1350"/>
        </w:tabs>
        <w:spacing w:before="40" w:after="120"/>
        <w:rPr>
          <w:i/>
          <w:color w:val="FF0000"/>
          <w:w w:val="103"/>
        </w:rPr>
      </w:pPr>
      <w:r w:rsidRPr="00DC6EA8">
        <w:rPr>
          <w:b/>
          <w:i/>
          <w:w w:val="103"/>
        </w:rPr>
        <w:t>1</w:t>
      </w:r>
      <w:r w:rsidRPr="00026DB7">
        <w:rPr>
          <w:b/>
          <w:i/>
          <w:color w:val="FF0000"/>
          <w:w w:val="103"/>
        </w:rPr>
        <w:t xml:space="preserve">._______________________, улица ____________________., </w:t>
      </w:r>
      <w:r w:rsidRPr="00026DB7">
        <w:rPr>
          <w:i/>
          <w:color w:val="FF0000"/>
          <w:w w:val="103"/>
        </w:rPr>
        <w:t>кога заступа ________________________</w:t>
      </w:r>
    </w:p>
    <w:p w:rsidR="003A7708" w:rsidRPr="00026DB7" w:rsidRDefault="003A7708" w:rsidP="003A7708">
      <w:pPr>
        <w:tabs>
          <w:tab w:val="left" w:pos="1350"/>
        </w:tabs>
        <w:spacing w:before="40" w:after="120"/>
        <w:rPr>
          <w:i/>
          <w:color w:val="FF0000"/>
          <w:w w:val="103"/>
        </w:rPr>
      </w:pPr>
      <w:proofErr w:type="gramStart"/>
      <w:r w:rsidRPr="00026DB7">
        <w:rPr>
          <w:i/>
          <w:color w:val="FF0000"/>
          <w:w w:val="103"/>
        </w:rPr>
        <w:t>ПИБ :</w:t>
      </w:r>
      <w:proofErr w:type="gramEnd"/>
      <w:r w:rsidRPr="00026DB7">
        <w:rPr>
          <w:i/>
          <w:color w:val="FF0000"/>
          <w:w w:val="103"/>
        </w:rPr>
        <w:t xml:space="preserve"> _______________</w:t>
      </w:r>
    </w:p>
    <w:p w:rsidR="003A7708" w:rsidRPr="00026DB7" w:rsidRDefault="003A7708" w:rsidP="003A7708">
      <w:pPr>
        <w:tabs>
          <w:tab w:val="left" w:pos="1350"/>
        </w:tabs>
        <w:spacing w:before="40" w:after="120"/>
        <w:rPr>
          <w:i/>
          <w:color w:val="FF0000"/>
          <w:w w:val="103"/>
        </w:rPr>
      </w:pPr>
      <w:r w:rsidRPr="00026DB7">
        <w:rPr>
          <w:i/>
          <w:color w:val="FF0000"/>
          <w:w w:val="103"/>
        </w:rPr>
        <w:t>МБ</w:t>
      </w:r>
      <w:proofErr w:type="gramStart"/>
      <w:r w:rsidRPr="00026DB7">
        <w:rPr>
          <w:i/>
          <w:color w:val="FF0000"/>
          <w:w w:val="103"/>
        </w:rPr>
        <w:t>:_</w:t>
      </w:r>
      <w:proofErr w:type="gramEnd"/>
      <w:r w:rsidRPr="00026DB7">
        <w:rPr>
          <w:i/>
          <w:color w:val="FF0000"/>
          <w:w w:val="103"/>
        </w:rPr>
        <w:t>__________________</w:t>
      </w:r>
    </w:p>
    <w:p w:rsidR="003A7708" w:rsidRPr="00026DB7" w:rsidRDefault="003A7708" w:rsidP="003A7708">
      <w:pPr>
        <w:tabs>
          <w:tab w:val="left" w:pos="1350"/>
        </w:tabs>
        <w:spacing w:before="40" w:after="120"/>
        <w:rPr>
          <w:i/>
          <w:color w:val="FF0000"/>
          <w:w w:val="103"/>
        </w:rPr>
      </w:pPr>
      <w:r w:rsidRPr="00026DB7">
        <w:rPr>
          <w:i/>
          <w:color w:val="FF0000"/>
          <w:w w:val="103"/>
        </w:rPr>
        <w:t>Број рачуна: _____________________</w:t>
      </w:r>
    </w:p>
    <w:p w:rsidR="003A7708" w:rsidRPr="00026DB7" w:rsidRDefault="003A7708" w:rsidP="003A7708">
      <w:pPr>
        <w:tabs>
          <w:tab w:val="left" w:pos="1350"/>
        </w:tabs>
        <w:spacing w:before="40" w:after="120"/>
        <w:rPr>
          <w:i/>
          <w:color w:val="FF0000"/>
          <w:w w:val="103"/>
        </w:rPr>
      </w:pPr>
      <w:r w:rsidRPr="00026DB7">
        <w:rPr>
          <w:i/>
          <w:color w:val="FF0000"/>
          <w:w w:val="103"/>
        </w:rPr>
        <w:t>Назив банке: ________________</w:t>
      </w:r>
    </w:p>
    <w:p w:rsidR="003A7708" w:rsidRPr="00026DB7" w:rsidRDefault="003A7708" w:rsidP="003A7708">
      <w:pPr>
        <w:tabs>
          <w:tab w:val="left" w:pos="1350"/>
        </w:tabs>
        <w:spacing w:before="40" w:after="120"/>
        <w:rPr>
          <w:i/>
          <w:color w:val="FF0000"/>
          <w:w w:val="103"/>
        </w:rPr>
      </w:pPr>
      <w:r w:rsidRPr="00026DB7">
        <w:rPr>
          <w:i/>
          <w:color w:val="FF0000"/>
          <w:w w:val="103"/>
        </w:rPr>
        <w:t>(</w:t>
      </w:r>
      <w:proofErr w:type="gramStart"/>
      <w:r w:rsidRPr="00026DB7">
        <w:rPr>
          <w:i/>
          <w:color w:val="FF0000"/>
          <w:w w:val="103"/>
        </w:rPr>
        <w:t>у</w:t>
      </w:r>
      <w:proofErr w:type="gramEnd"/>
      <w:r w:rsidRPr="00026DB7">
        <w:rPr>
          <w:i/>
          <w:color w:val="FF0000"/>
          <w:w w:val="103"/>
        </w:rPr>
        <w:t xml:space="preserve"> даљем тексту: Наручилац)</w:t>
      </w:r>
    </w:p>
    <w:p w:rsidR="003A7708" w:rsidRPr="00026DB7" w:rsidRDefault="003A7708" w:rsidP="003A7708">
      <w:pPr>
        <w:tabs>
          <w:tab w:val="left" w:pos="1350"/>
        </w:tabs>
        <w:spacing w:before="40" w:after="120"/>
        <w:rPr>
          <w:i/>
          <w:color w:val="FF0000"/>
          <w:w w:val="103"/>
        </w:rPr>
      </w:pPr>
      <w:r>
        <w:rPr>
          <w:i/>
          <w:color w:val="FF0000"/>
          <w:w w:val="103"/>
        </w:rPr>
        <w:t xml:space="preserve">                              </w:t>
      </w:r>
      <w:r w:rsidRPr="00026DB7">
        <w:rPr>
          <w:i/>
          <w:color w:val="FF0000"/>
          <w:w w:val="103"/>
          <w:highlight w:val="yellow"/>
        </w:rPr>
        <w:t>Уписати податке о наручиоцу</w:t>
      </w:r>
    </w:p>
    <w:p w:rsidR="003A7708" w:rsidRPr="00026DB7" w:rsidRDefault="003A7708" w:rsidP="003A7708">
      <w:pPr>
        <w:tabs>
          <w:tab w:val="left" w:pos="1350"/>
        </w:tabs>
        <w:spacing w:before="40" w:after="120"/>
        <w:rPr>
          <w:i/>
          <w:color w:val="FF0000"/>
          <w:w w:val="103"/>
        </w:rPr>
      </w:pPr>
      <w:proofErr w:type="gramStart"/>
      <w:r w:rsidRPr="00026DB7">
        <w:rPr>
          <w:i/>
          <w:color w:val="FF0000"/>
          <w:w w:val="103"/>
        </w:rPr>
        <w:t>и</w:t>
      </w:r>
      <w:proofErr w:type="gramEnd"/>
    </w:p>
    <w:p w:rsidR="003A7708" w:rsidRPr="00AF39BF" w:rsidRDefault="003A7708" w:rsidP="003A7708">
      <w:pPr>
        <w:tabs>
          <w:tab w:val="left" w:pos="1350"/>
        </w:tabs>
        <w:spacing w:before="40" w:after="120"/>
        <w:rPr>
          <w:i/>
          <w:w w:val="103"/>
        </w:rPr>
      </w:pPr>
    </w:p>
    <w:p w:rsidR="003A7708" w:rsidRPr="00AF39BF" w:rsidRDefault="003A7708" w:rsidP="003A7708">
      <w:pPr>
        <w:tabs>
          <w:tab w:val="left" w:pos="90"/>
          <w:tab w:val="left" w:pos="1350"/>
        </w:tabs>
        <w:spacing w:before="40" w:after="120"/>
        <w:rPr>
          <w:i/>
          <w:w w:val="103"/>
        </w:rPr>
      </w:pPr>
      <w:r w:rsidRPr="00DC6EA8">
        <w:rPr>
          <w:b/>
          <w:i/>
          <w:w w:val="103"/>
        </w:rPr>
        <w:t>2.</w:t>
      </w:r>
      <w:r w:rsidRPr="00AF39BF">
        <w:rPr>
          <w:i/>
          <w:w w:val="103"/>
        </w:rPr>
        <w:t>_____________________________ ул.________________ бр._____</w:t>
      </w:r>
    </w:p>
    <w:p w:rsidR="003A7708" w:rsidRPr="00AF39BF" w:rsidRDefault="003A7708" w:rsidP="003A7708">
      <w:pPr>
        <w:tabs>
          <w:tab w:val="left" w:pos="1350"/>
        </w:tabs>
        <w:spacing w:before="40"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before="40"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before="40"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before="40" w:after="120"/>
        <w:rPr>
          <w:i/>
          <w:w w:val="103"/>
        </w:rPr>
      </w:pPr>
      <w:r w:rsidRPr="00AF39BF">
        <w:rPr>
          <w:i/>
          <w:w w:val="103"/>
        </w:rPr>
        <w:t>Број рачуна</w:t>
      </w:r>
      <w:proofErr w:type="gramStart"/>
      <w:r w:rsidRPr="00AF39BF">
        <w:rPr>
          <w:i/>
          <w:w w:val="103"/>
        </w:rPr>
        <w:t>:_</w:t>
      </w:r>
      <w:proofErr w:type="gramEnd"/>
      <w:r w:rsidRPr="00AF39BF">
        <w:rPr>
          <w:i/>
          <w:w w:val="103"/>
        </w:rPr>
        <w:t>________________</w:t>
      </w:r>
    </w:p>
    <w:p w:rsidR="003A7708" w:rsidRPr="00AF39BF" w:rsidRDefault="003A7708" w:rsidP="003A7708">
      <w:pPr>
        <w:tabs>
          <w:tab w:val="left" w:pos="1350"/>
        </w:tabs>
        <w:spacing w:before="40" w:after="120"/>
        <w:rPr>
          <w:i/>
          <w:w w:val="103"/>
        </w:rPr>
      </w:pPr>
      <w:r w:rsidRPr="00AF39BF">
        <w:rPr>
          <w:i/>
          <w:w w:val="103"/>
        </w:rPr>
        <w:t>Назив банке: ____________________</w:t>
      </w:r>
    </w:p>
    <w:p w:rsidR="003A7708" w:rsidRPr="00AF39BF" w:rsidRDefault="003A7708" w:rsidP="003A7708">
      <w:pPr>
        <w:tabs>
          <w:tab w:val="left" w:pos="1350"/>
        </w:tabs>
        <w:spacing w:before="40" w:after="120"/>
        <w:rPr>
          <w:i/>
          <w:w w:val="103"/>
        </w:rPr>
      </w:pPr>
      <w:r w:rsidRPr="00AF39BF">
        <w:rPr>
          <w:i/>
          <w:w w:val="103"/>
        </w:rPr>
        <w:t>(</w:t>
      </w:r>
      <w:proofErr w:type="gramStart"/>
      <w:r w:rsidRPr="00AF39BF">
        <w:rPr>
          <w:i/>
          <w:w w:val="103"/>
        </w:rPr>
        <w:t>у</w:t>
      </w:r>
      <w:proofErr w:type="gramEnd"/>
      <w:r w:rsidRPr="00AF39BF">
        <w:rPr>
          <w:i/>
          <w:w w:val="103"/>
        </w:rPr>
        <w:t xml:space="preserve"> даљем тексту Извођач)</w:t>
      </w:r>
    </w:p>
    <w:p w:rsidR="003A7708" w:rsidRPr="00AF39BF" w:rsidRDefault="003A7708" w:rsidP="003A7708">
      <w:pPr>
        <w:tabs>
          <w:tab w:val="left" w:pos="1350"/>
        </w:tabs>
        <w:spacing w:before="40" w:after="120"/>
        <w:rPr>
          <w:i/>
          <w:w w:val="103"/>
        </w:rPr>
      </w:pPr>
      <w:r w:rsidRPr="00AF39BF">
        <w:rPr>
          <w:i/>
          <w:w w:val="103"/>
        </w:rPr>
        <w:lastRenderedPageBreak/>
        <w:t>(</w:t>
      </w:r>
      <w:proofErr w:type="gramStart"/>
      <w:r w:rsidRPr="00AF39BF">
        <w:rPr>
          <w:i/>
          <w:w w:val="103"/>
        </w:rPr>
        <w:t>све</w:t>
      </w:r>
      <w:proofErr w:type="gramEnd"/>
      <w:r w:rsidRPr="00AF39BF">
        <w:rPr>
          <w:i/>
          <w:w w:val="103"/>
        </w:rPr>
        <w:t xml:space="preserve"> попуњава понуђач)</w:t>
      </w:r>
    </w:p>
    <w:p w:rsidR="003A7708" w:rsidRPr="00AF39BF" w:rsidRDefault="003A7708" w:rsidP="003A7708">
      <w:pPr>
        <w:tabs>
          <w:tab w:val="left" w:pos="1350"/>
        </w:tabs>
        <w:spacing w:after="120"/>
        <w:rPr>
          <w:b/>
          <w:i/>
          <w:w w:val="103"/>
        </w:rPr>
      </w:pPr>
      <w:r w:rsidRPr="00AF39BF">
        <w:rPr>
          <w:b/>
          <w:i/>
          <w:w w:val="103"/>
        </w:rPr>
        <w:t xml:space="preserve">  </w:t>
      </w:r>
      <w:proofErr w:type="gramStart"/>
      <w:r w:rsidRPr="00AF39BF">
        <w:rPr>
          <w:b/>
          <w:i/>
          <w:w w:val="103"/>
        </w:rPr>
        <w:t>или</w:t>
      </w:r>
      <w:proofErr w:type="gramEnd"/>
    </w:p>
    <w:p w:rsidR="003A7708" w:rsidRPr="00AF39BF" w:rsidRDefault="003A7708" w:rsidP="003A7708">
      <w:pPr>
        <w:tabs>
          <w:tab w:val="left" w:pos="1350"/>
        </w:tabs>
        <w:spacing w:after="120"/>
        <w:rPr>
          <w:i/>
          <w:w w:val="103"/>
        </w:rPr>
      </w:pPr>
      <w:r w:rsidRPr="00AF39BF">
        <w:rPr>
          <w:i/>
          <w:w w:val="103"/>
        </w:rPr>
        <w:t>Носилац посла</w:t>
      </w:r>
    </w:p>
    <w:p w:rsidR="003A7708" w:rsidRPr="00AF39BF" w:rsidRDefault="003A7708" w:rsidP="003A7708">
      <w:pPr>
        <w:tabs>
          <w:tab w:val="left" w:pos="90"/>
          <w:tab w:val="left" w:pos="1350"/>
        </w:tabs>
        <w:spacing w:after="120"/>
        <w:rPr>
          <w:i/>
          <w:w w:val="103"/>
        </w:rPr>
      </w:pPr>
      <w:r w:rsidRPr="00AF39BF">
        <w:rPr>
          <w:i/>
          <w:w w:val="103"/>
        </w:rPr>
        <w:t>_____________________________ ул.________________ бр._____</w:t>
      </w:r>
    </w:p>
    <w:p w:rsidR="003A7708" w:rsidRPr="00AF39BF" w:rsidRDefault="003A7708" w:rsidP="003A7708">
      <w:pPr>
        <w:tabs>
          <w:tab w:val="left" w:pos="1350"/>
        </w:tabs>
        <w:spacing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after="120" w:line="240" w:lineRule="exact"/>
        <w:rPr>
          <w:i/>
          <w:w w:val="103"/>
        </w:rPr>
      </w:pPr>
      <w:r w:rsidRPr="00AF39BF">
        <w:rPr>
          <w:i/>
          <w:w w:val="103"/>
        </w:rPr>
        <w:t xml:space="preserve"> (</w:t>
      </w:r>
      <w:proofErr w:type="gramStart"/>
      <w:r w:rsidRPr="00AF39BF">
        <w:rPr>
          <w:i/>
          <w:w w:val="103"/>
        </w:rPr>
        <w:t>све</w:t>
      </w:r>
      <w:proofErr w:type="gramEnd"/>
      <w:r w:rsidRPr="00AF39BF">
        <w:rPr>
          <w:i/>
          <w:w w:val="103"/>
        </w:rPr>
        <w:t xml:space="preserve"> попуњава понуђач</w:t>
      </w:r>
    </w:p>
    <w:p w:rsidR="003A7708" w:rsidRPr="00AF39BF" w:rsidRDefault="003A7708" w:rsidP="003A7708">
      <w:pPr>
        <w:tabs>
          <w:tab w:val="left" w:pos="1350"/>
        </w:tabs>
        <w:spacing w:after="120" w:line="240" w:lineRule="exact"/>
        <w:rPr>
          <w:i/>
          <w:w w:val="103"/>
        </w:rPr>
      </w:pPr>
    </w:p>
    <w:p w:rsidR="003A7708" w:rsidRPr="00AF39BF" w:rsidRDefault="003A7708" w:rsidP="003A7708">
      <w:pPr>
        <w:tabs>
          <w:tab w:val="left" w:pos="1350"/>
        </w:tabs>
        <w:spacing w:after="120" w:line="240" w:lineRule="exact"/>
        <w:rPr>
          <w:i/>
          <w:w w:val="103"/>
        </w:rPr>
      </w:pPr>
      <w:r w:rsidRPr="00AF39BF">
        <w:rPr>
          <w:i/>
          <w:w w:val="103"/>
        </w:rPr>
        <w:t xml:space="preserve"> </w:t>
      </w:r>
      <w:proofErr w:type="gramStart"/>
      <w:r w:rsidRPr="00AF39BF">
        <w:rPr>
          <w:i/>
          <w:w w:val="103"/>
        </w:rPr>
        <w:t>и</w:t>
      </w:r>
      <w:proofErr w:type="gramEnd"/>
      <w:r w:rsidRPr="00AF39BF">
        <w:rPr>
          <w:i/>
          <w:w w:val="103"/>
        </w:rPr>
        <w:t xml:space="preserve"> </w:t>
      </w:r>
    </w:p>
    <w:p w:rsidR="003A7708" w:rsidRPr="00AF39BF" w:rsidRDefault="003A7708" w:rsidP="003A7708">
      <w:pPr>
        <w:tabs>
          <w:tab w:val="left" w:pos="1350"/>
        </w:tabs>
        <w:spacing w:after="120" w:line="240" w:lineRule="exact"/>
        <w:rPr>
          <w:i/>
          <w:w w:val="103"/>
        </w:rPr>
      </w:pPr>
      <w:r w:rsidRPr="00AF39BF">
        <w:rPr>
          <w:i/>
          <w:w w:val="103"/>
        </w:rPr>
        <w:t>Члан г</w:t>
      </w:r>
      <w:r w:rsidR="00660CD7">
        <w:rPr>
          <w:i/>
          <w:w w:val="103"/>
          <w:lang w:val="sr-Cyrl-RS"/>
        </w:rPr>
        <w:t>р</w:t>
      </w:r>
      <w:r w:rsidRPr="00AF39BF">
        <w:rPr>
          <w:i/>
          <w:w w:val="103"/>
        </w:rPr>
        <w:t>упе</w:t>
      </w:r>
    </w:p>
    <w:p w:rsidR="003A7708" w:rsidRPr="00AF39BF" w:rsidRDefault="003A7708" w:rsidP="003A7708">
      <w:pPr>
        <w:tabs>
          <w:tab w:val="left" w:pos="90"/>
          <w:tab w:val="left" w:pos="1350"/>
        </w:tabs>
        <w:spacing w:after="120"/>
        <w:rPr>
          <w:i/>
          <w:w w:val="103"/>
        </w:rPr>
      </w:pPr>
      <w:r w:rsidRPr="00AF39BF">
        <w:rPr>
          <w:i/>
          <w:w w:val="103"/>
        </w:rPr>
        <w:t>_____________________________ ул.________________ бр._____</w:t>
      </w:r>
    </w:p>
    <w:p w:rsidR="003A7708" w:rsidRPr="00AF39BF" w:rsidRDefault="003A7708" w:rsidP="003A7708">
      <w:pPr>
        <w:tabs>
          <w:tab w:val="left" w:pos="1350"/>
        </w:tabs>
        <w:spacing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after="120"/>
        <w:ind w:left="760"/>
        <w:rPr>
          <w:lang w:val="ru-RU"/>
        </w:rPr>
      </w:pPr>
      <w:r w:rsidRPr="00AF39BF">
        <w:rPr>
          <w:spacing w:val="-7"/>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е</w:t>
      </w:r>
      <w:r w:rsidRPr="00AF39BF">
        <w:rPr>
          <w:spacing w:val="28"/>
          <w:lang w:val="ru-RU"/>
        </w:rPr>
        <w:t xml:space="preserve"> </w:t>
      </w:r>
      <w:r w:rsidRPr="00AF39BF">
        <w:rPr>
          <w:spacing w:val="2"/>
          <w:lang w:val="ru-RU"/>
        </w:rPr>
        <w:t>с</w:t>
      </w:r>
      <w:r w:rsidRPr="00AF39BF">
        <w:rPr>
          <w:spacing w:val="-4"/>
          <w:lang w:val="ru-RU"/>
        </w:rPr>
        <w:t>т</w:t>
      </w:r>
      <w:r w:rsidRPr="00AF39BF">
        <w:rPr>
          <w:lang w:val="ru-RU"/>
        </w:rPr>
        <w:t>ра</w:t>
      </w:r>
      <w:r w:rsidRPr="00AF39BF">
        <w:rPr>
          <w:spacing w:val="-2"/>
          <w:lang w:val="ru-RU"/>
        </w:rPr>
        <w:t>н</w:t>
      </w:r>
      <w:r w:rsidRPr="00AF39BF">
        <w:rPr>
          <w:lang w:val="ru-RU"/>
        </w:rPr>
        <w:t>е</w:t>
      </w:r>
      <w:r w:rsidRPr="00AF39BF">
        <w:rPr>
          <w:spacing w:val="21"/>
          <w:lang w:val="ru-RU"/>
        </w:rPr>
        <w:t xml:space="preserve"> </w:t>
      </w:r>
      <w:r w:rsidRPr="00AF39BF">
        <w:rPr>
          <w:spacing w:val="4"/>
          <w:lang w:val="ru-RU"/>
        </w:rPr>
        <w:t>с</w:t>
      </w:r>
      <w:r w:rsidRPr="00AF39BF">
        <w:rPr>
          <w:lang w:val="ru-RU"/>
        </w:rPr>
        <w:t>у</w:t>
      </w:r>
      <w:r w:rsidRPr="00AF39BF">
        <w:rPr>
          <w:spacing w:val="3"/>
          <w:lang w:val="ru-RU"/>
        </w:rPr>
        <w:t xml:space="preserve"> </w:t>
      </w:r>
      <w:r w:rsidRPr="00AF39BF">
        <w:rPr>
          <w:spacing w:val="2"/>
          <w:lang w:val="ru-RU"/>
        </w:rPr>
        <w:t>с</w:t>
      </w:r>
      <w:r w:rsidRPr="00AF39BF">
        <w:rPr>
          <w:lang w:val="ru-RU"/>
        </w:rPr>
        <w:t>е</w:t>
      </w:r>
      <w:r w:rsidRPr="00AF39BF">
        <w:rPr>
          <w:spacing w:val="8"/>
          <w:lang w:val="ru-RU"/>
        </w:rPr>
        <w:t xml:space="preserve"> </w:t>
      </w:r>
      <w:r w:rsidRPr="00AF39BF">
        <w:rPr>
          <w:lang w:val="ru-RU"/>
        </w:rPr>
        <w:t>са</w:t>
      </w:r>
      <w:r w:rsidRPr="00AF39BF">
        <w:rPr>
          <w:spacing w:val="-6"/>
          <w:lang w:val="ru-RU"/>
        </w:rPr>
        <w:t>г</w:t>
      </w:r>
      <w:r w:rsidRPr="00AF39BF">
        <w:rPr>
          <w:spacing w:val="-1"/>
          <w:lang w:val="ru-RU"/>
        </w:rPr>
        <w:t>л</w:t>
      </w:r>
      <w:r w:rsidRPr="00AF39BF">
        <w:rPr>
          <w:lang w:val="ru-RU"/>
        </w:rPr>
        <w:t>аси</w:t>
      </w:r>
      <w:r w:rsidRPr="00AF39BF">
        <w:rPr>
          <w:spacing w:val="-1"/>
          <w:lang w:val="ru-RU"/>
        </w:rPr>
        <w:t>л</w:t>
      </w:r>
      <w:r w:rsidRPr="00AF39BF">
        <w:rPr>
          <w:lang w:val="ru-RU"/>
        </w:rPr>
        <w:t>е</w:t>
      </w:r>
      <w:r w:rsidRPr="00AF39BF">
        <w:rPr>
          <w:spacing w:val="31"/>
          <w:lang w:val="ru-RU"/>
        </w:rPr>
        <w:t xml:space="preserve"> </w:t>
      </w:r>
      <w:r w:rsidRPr="00AF39BF">
        <w:rPr>
          <w:lang w:val="ru-RU"/>
        </w:rPr>
        <w:t>о</w:t>
      </w:r>
      <w:r w:rsidRPr="00AF39BF">
        <w:rPr>
          <w:spacing w:val="8"/>
          <w:lang w:val="ru-RU"/>
        </w:rPr>
        <w:t xml:space="preserve"> </w:t>
      </w:r>
      <w:r w:rsidRPr="00AF39BF">
        <w:rPr>
          <w:w w:val="103"/>
          <w:lang w:val="ru-RU"/>
        </w:rPr>
        <w:t>с</w:t>
      </w:r>
      <w:r w:rsidRPr="00AF39BF">
        <w:rPr>
          <w:spacing w:val="-1"/>
          <w:w w:val="103"/>
          <w:lang w:val="ru-RU"/>
        </w:rPr>
        <w:t>л</w:t>
      </w:r>
      <w:r w:rsidRPr="00AF39BF">
        <w:rPr>
          <w:spacing w:val="-5"/>
          <w:w w:val="103"/>
          <w:lang w:val="ru-RU"/>
        </w:rPr>
        <w:t>е</w:t>
      </w:r>
      <w:r w:rsidRPr="00AF39BF">
        <w:rPr>
          <w:spacing w:val="-1"/>
          <w:w w:val="103"/>
          <w:lang w:val="ru-RU"/>
        </w:rPr>
        <w:t>д</w:t>
      </w:r>
      <w:r w:rsidRPr="00AF39BF">
        <w:rPr>
          <w:w w:val="103"/>
          <w:lang w:val="ru-RU"/>
        </w:rPr>
        <w:t>еће</w:t>
      </w:r>
      <w:r w:rsidRPr="00AF39BF">
        <w:rPr>
          <w:spacing w:val="-1"/>
          <w:w w:val="103"/>
          <w:lang w:val="ru-RU"/>
        </w:rPr>
        <w:t>м</w:t>
      </w:r>
      <w:r w:rsidRPr="00AF39BF">
        <w:rPr>
          <w:w w:val="103"/>
          <w:lang w:val="ru-RU"/>
        </w:rPr>
        <w:t>:</w:t>
      </w:r>
    </w:p>
    <w:p w:rsidR="003A7708" w:rsidRPr="00AF39BF" w:rsidRDefault="003A7708" w:rsidP="003A7708">
      <w:pPr>
        <w:tabs>
          <w:tab w:val="left" w:pos="1350"/>
        </w:tabs>
        <w:spacing w:after="120"/>
      </w:pPr>
      <w:r w:rsidRPr="00AF39BF">
        <w:rPr>
          <w:b/>
          <w:spacing w:val="-2"/>
          <w:highlight w:val="lightGray"/>
        </w:rPr>
        <w:t>Уводне одредбе</w:t>
      </w:r>
    </w:p>
    <w:p w:rsidR="003A7708" w:rsidRPr="00AF39BF" w:rsidRDefault="003A7708" w:rsidP="003A7708">
      <w:pPr>
        <w:tabs>
          <w:tab w:val="left" w:pos="1350"/>
        </w:tabs>
        <w:spacing w:after="120"/>
        <w:jc w:val="center"/>
        <w:rPr>
          <w:b/>
          <w:w w:val="103"/>
        </w:rPr>
      </w:pPr>
      <w:proofErr w:type="gramStart"/>
      <w:r w:rsidRPr="00AF39BF">
        <w:rPr>
          <w:b/>
          <w:w w:val="103"/>
        </w:rPr>
        <w:t>Члан 1.</w:t>
      </w:r>
      <w:proofErr w:type="gramEnd"/>
    </w:p>
    <w:p w:rsidR="003A7708" w:rsidRPr="00026DB7" w:rsidRDefault="003A7708" w:rsidP="003A7708">
      <w:pPr>
        <w:tabs>
          <w:tab w:val="left" w:pos="1350"/>
        </w:tabs>
        <w:spacing w:before="3" w:after="120"/>
        <w:ind w:hanging="122"/>
        <w:jc w:val="both"/>
        <w:rPr>
          <w:b/>
          <w:color w:val="FF0000"/>
          <w:spacing w:val="-1"/>
          <w:lang w:val="sr-Cyrl-CS"/>
        </w:rPr>
      </w:pPr>
      <w:r w:rsidRPr="00AF39BF">
        <w:rPr>
          <w:lang w:val="sr-Cyrl-CS"/>
        </w:rPr>
        <w:t xml:space="preserve"> </w:t>
      </w:r>
      <w:r>
        <w:rPr>
          <w:lang w:val="sr-Cyrl-CS"/>
        </w:rPr>
        <w:t xml:space="preserve"> Наручилац је складу са чланом 32</w:t>
      </w:r>
      <w:r w:rsidRPr="00AF39BF">
        <w:rPr>
          <w:lang w:val="sr-Cyrl-CS"/>
        </w:rPr>
        <w:t xml:space="preserve">. Закона о јавним набавкама </w:t>
      </w:r>
      <w:r w:rsidRPr="00AF39BF">
        <w:rPr>
          <w:spacing w:val="1"/>
          <w:lang w:val="ru-RU"/>
        </w:rPr>
        <w:t>("</w:t>
      </w:r>
      <w:r w:rsidRPr="00AF39BF">
        <w:rPr>
          <w:spacing w:val="-1"/>
          <w:lang w:val="ru-RU"/>
        </w:rPr>
        <w:t>С</w:t>
      </w:r>
      <w:r w:rsidRPr="00AF39BF">
        <w:rPr>
          <w:spacing w:val="1"/>
          <w:lang w:val="ru-RU"/>
        </w:rPr>
        <w:t>л</w:t>
      </w:r>
      <w:r w:rsidRPr="00AF39BF">
        <w:rPr>
          <w:spacing w:val="2"/>
          <w:lang w:val="ru-RU"/>
        </w:rPr>
        <w:t>у</w:t>
      </w:r>
      <w:r w:rsidRPr="00AF39BF">
        <w:rPr>
          <w:spacing w:val="3"/>
          <w:lang w:val="ru-RU"/>
        </w:rPr>
        <w:t>ж</w:t>
      </w:r>
      <w:r w:rsidRPr="00AF39BF">
        <w:rPr>
          <w:spacing w:val="-3"/>
          <w:lang w:val="ru-RU"/>
        </w:rPr>
        <w:t>б</w:t>
      </w:r>
      <w:r w:rsidRPr="00AF39BF">
        <w:rPr>
          <w:lang w:val="ru-RU"/>
        </w:rPr>
        <w:t>е</w:t>
      </w:r>
      <w:r w:rsidRPr="00AF39BF">
        <w:rPr>
          <w:spacing w:val="-2"/>
          <w:lang w:val="ru-RU"/>
        </w:rPr>
        <w:t>н</w:t>
      </w:r>
      <w:r w:rsidRPr="00AF39BF">
        <w:rPr>
          <w:lang w:val="ru-RU"/>
        </w:rPr>
        <w:t>и</w:t>
      </w:r>
      <w:r w:rsidRPr="00AF39BF">
        <w:rPr>
          <w:spacing w:val="55"/>
          <w:lang w:val="ru-RU"/>
        </w:rPr>
        <w:t xml:space="preserve"> </w:t>
      </w:r>
      <w:r w:rsidRPr="00AF39BF">
        <w:rPr>
          <w:spacing w:val="-4"/>
          <w:lang w:val="ru-RU"/>
        </w:rPr>
        <w:t>г</w:t>
      </w:r>
      <w:r w:rsidRPr="00AF39BF">
        <w:rPr>
          <w:spacing w:val="-1"/>
          <w:lang w:val="ru-RU"/>
        </w:rPr>
        <w:t>л</w:t>
      </w:r>
      <w:r w:rsidRPr="00AF39BF">
        <w:rPr>
          <w:lang w:val="ru-RU"/>
        </w:rPr>
        <w:t>ас</w:t>
      </w:r>
      <w:r w:rsidRPr="00AF39BF">
        <w:rPr>
          <w:spacing w:val="-2"/>
          <w:lang w:val="ru-RU"/>
        </w:rPr>
        <w:t>н</w:t>
      </w:r>
      <w:r w:rsidRPr="00AF39BF">
        <w:rPr>
          <w:spacing w:val="2"/>
          <w:lang w:val="ru-RU"/>
        </w:rPr>
        <w:t>и</w:t>
      </w:r>
      <w:r w:rsidRPr="00AF39BF">
        <w:rPr>
          <w:lang w:val="ru-RU"/>
        </w:rPr>
        <w:t>к</w:t>
      </w:r>
      <w:r w:rsidRPr="00AF39BF">
        <w:rPr>
          <w:spacing w:val="43"/>
          <w:lang w:val="ru-RU"/>
        </w:rPr>
        <w:t xml:space="preserve"> </w:t>
      </w:r>
      <w:r w:rsidRPr="00AF39BF">
        <w:rPr>
          <w:spacing w:val="-1"/>
          <w:lang w:val="ru-RU"/>
        </w:rPr>
        <w:t>РС</w:t>
      </w:r>
      <w:r w:rsidRPr="00AF39BF">
        <w:rPr>
          <w:spacing w:val="1"/>
          <w:lang w:val="ru-RU"/>
        </w:rPr>
        <w:t>"</w:t>
      </w:r>
      <w:r w:rsidRPr="00AF39BF">
        <w:rPr>
          <w:lang w:val="ru-RU"/>
        </w:rPr>
        <w:t>,</w:t>
      </w:r>
      <w:r w:rsidRPr="00AF39BF">
        <w:rPr>
          <w:spacing w:val="36"/>
          <w:lang w:val="ru-RU"/>
        </w:rPr>
        <w:t xml:space="preserve"> </w:t>
      </w:r>
      <w:r w:rsidRPr="00AF39BF">
        <w:rPr>
          <w:spacing w:val="-1"/>
          <w:w w:val="103"/>
          <w:lang w:val="ru-RU"/>
        </w:rPr>
        <w:t>б</w:t>
      </w:r>
      <w:r w:rsidRPr="00AF39BF">
        <w:rPr>
          <w:w w:val="103"/>
          <w:lang w:val="ru-RU"/>
        </w:rPr>
        <w:t>р.</w:t>
      </w:r>
      <w:r w:rsidRPr="00AF39BF">
        <w:rPr>
          <w:lang w:val="ru-RU"/>
        </w:rPr>
        <w:t>124/12,1</w:t>
      </w:r>
      <w:r w:rsidRPr="00AF39BF">
        <w:rPr>
          <w:spacing w:val="-2"/>
          <w:lang w:val="ru-RU"/>
        </w:rPr>
        <w:t>4</w:t>
      </w:r>
      <w:r w:rsidRPr="00AF39BF">
        <w:rPr>
          <w:lang w:val="ru-RU"/>
        </w:rPr>
        <w:t>/15, 68/1</w:t>
      </w:r>
      <w:r w:rsidRPr="00AF39BF">
        <w:rPr>
          <w:spacing w:val="-2"/>
          <w:lang w:val="ru-RU"/>
        </w:rPr>
        <w:t>5</w:t>
      </w:r>
      <w:r w:rsidRPr="00AF39BF">
        <w:rPr>
          <w:spacing w:val="1"/>
          <w:lang w:val="ru-RU"/>
        </w:rPr>
        <w:t>)</w:t>
      </w:r>
      <w:r w:rsidRPr="00AF39BF">
        <w:rPr>
          <w:lang w:val="sr-Cyrl-CS"/>
        </w:rPr>
        <w:t xml:space="preserve">, спровео поступак јавне набавке број </w:t>
      </w:r>
      <w:r w:rsidRPr="00026DB7">
        <w:rPr>
          <w:color w:val="FF0000"/>
          <w:lang w:val="sr-Cyrl-CS"/>
        </w:rPr>
        <w:t>______________</w:t>
      </w:r>
      <w:r w:rsidRPr="00AF39BF">
        <w:rPr>
          <w:lang w:val="sr-Cyrl-CS"/>
        </w:rPr>
        <w:t xml:space="preserve"> и донео Одлуку о додели уговора број </w:t>
      </w:r>
      <w:r>
        <w:rPr>
          <w:color w:val="FF0000"/>
          <w:lang w:val="sr-Cyrl-CS"/>
        </w:rPr>
        <w:t>______________</w:t>
      </w:r>
      <w:r w:rsidRPr="00AF39BF">
        <w:rPr>
          <w:lang w:val="sr-Cyrl-CS"/>
        </w:rPr>
        <w:t xml:space="preserve"> од </w:t>
      </w:r>
      <w:r w:rsidRPr="00AF39BF">
        <w:t>____________</w:t>
      </w:r>
      <w:r w:rsidRPr="00AF39BF">
        <w:rPr>
          <w:lang w:val="sr-Cyrl-CS"/>
        </w:rPr>
        <w:t xml:space="preserve">. године и </w:t>
      </w:r>
      <w:r w:rsidRPr="00AF39BF">
        <w:t xml:space="preserve">изабрао извођача__________________ </w:t>
      </w:r>
      <w:r w:rsidRPr="00AF39BF">
        <w:rPr>
          <w:lang w:val="sr-Cyrl-CS"/>
        </w:rPr>
        <w:t xml:space="preserve">као најповољнијег понуђача за набавку </w:t>
      </w:r>
      <w:r w:rsidRPr="00026DB7">
        <w:rPr>
          <w:color w:val="FF0000"/>
          <w:lang w:val="sr-Cyrl-CS"/>
        </w:rPr>
        <w:t>________________</w:t>
      </w:r>
      <w:r w:rsidRPr="00026DB7">
        <w:rPr>
          <w:b/>
          <w:color w:val="FF0000"/>
          <w:spacing w:val="-1"/>
          <w:lang w:val="sr-Cyrl-CS"/>
        </w:rPr>
        <w:t xml:space="preserve"> </w:t>
      </w:r>
    </w:p>
    <w:p w:rsidR="003A7708" w:rsidRPr="00AF39BF" w:rsidRDefault="003A7708" w:rsidP="003A7708">
      <w:pPr>
        <w:tabs>
          <w:tab w:val="left" w:pos="1350"/>
        </w:tabs>
        <w:spacing w:after="120"/>
        <w:jc w:val="center"/>
        <w:rPr>
          <w:b/>
          <w:w w:val="103"/>
          <w:lang w:val="sr-Cyrl-CS"/>
        </w:rPr>
      </w:pPr>
      <w:r>
        <w:rPr>
          <w:b/>
          <w:w w:val="103"/>
          <w:lang w:val="sr-Cyrl-CS"/>
        </w:rPr>
        <w:t>Члан 1</w:t>
      </w:r>
      <w:r w:rsidRPr="00AF39BF">
        <w:rPr>
          <w:b/>
          <w:w w:val="103"/>
          <w:lang w:val="sr-Cyrl-CS"/>
        </w:rPr>
        <w:t>а.</w:t>
      </w:r>
    </w:p>
    <w:p w:rsidR="003A7708" w:rsidRPr="00AF39BF" w:rsidRDefault="003A7708" w:rsidP="003A7708">
      <w:pPr>
        <w:tabs>
          <w:tab w:val="left" w:pos="1350"/>
        </w:tabs>
        <w:spacing w:before="7" w:after="120" w:line="247" w:lineRule="auto"/>
        <w:jc w:val="both"/>
        <w:rPr>
          <w:w w:val="103"/>
        </w:rPr>
      </w:pPr>
      <w:r w:rsidRPr="00AF39BF">
        <w:rPr>
          <w:lang w:val="ru-RU"/>
        </w:rPr>
        <w:t>Извођач</w:t>
      </w:r>
      <w:r w:rsidRPr="00AF39BF">
        <w:rPr>
          <w:spacing w:val="23"/>
          <w:lang w:val="ru-RU"/>
        </w:rPr>
        <w:t xml:space="preserve"> </w:t>
      </w:r>
      <w:r w:rsidRPr="00AF39BF">
        <w:rPr>
          <w:lang w:val="ru-RU"/>
        </w:rPr>
        <w:t>ће</w:t>
      </w:r>
      <w:r w:rsidRPr="00AF39BF">
        <w:rPr>
          <w:spacing w:val="7"/>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е</w:t>
      </w:r>
      <w:r w:rsidRPr="00AF39BF">
        <w:rPr>
          <w:spacing w:val="33"/>
          <w:lang w:val="ru-RU"/>
        </w:rPr>
        <w:t xml:space="preserve"> </w:t>
      </w:r>
      <w:r w:rsidRPr="00AF39BF">
        <w:rPr>
          <w:spacing w:val="-3"/>
          <w:lang w:val="ru-RU"/>
        </w:rPr>
        <w:t>у</w:t>
      </w:r>
      <w:r w:rsidRPr="00AF39BF">
        <w:rPr>
          <w:spacing w:val="-6"/>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их</w:t>
      </w:r>
      <w:r w:rsidRPr="00AF39BF">
        <w:rPr>
          <w:spacing w:val="30"/>
          <w:lang w:val="ru-RU"/>
        </w:rPr>
        <w:t xml:space="preserve"> </w:t>
      </w:r>
      <w:r w:rsidRPr="00AF39BF">
        <w:rPr>
          <w:spacing w:val="1"/>
          <w:lang w:val="ru-RU"/>
        </w:rPr>
        <w:t>п</w:t>
      </w:r>
      <w:r w:rsidRPr="00AF39BF">
        <w:rPr>
          <w:lang w:val="ru-RU"/>
        </w:rPr>
        <w:t>ос</w:t>
      </w:r>
      <w:r w:rsidRPr="00AF39BF">
        <w:rPr>
          <w:spacing w:val="1"/>
          <w:lang w:val="ru-RU"/>
        </w:rPr>
        <w:t>л</w:t>
      </w:r>
      <w:r w:rsidRPr="00AF39BF">
        <w:rPr>
          <w:lang w:val="ru-RU"/>
        </w:rPr>
        <w:t>о</w:t>
      </w:r>
      <w:r w:rsidRPr="00AF39BF">
        <w:rPr>
          <w:spacing w:val="-2"/>
          <w:lang w:val="ru-RU"/>
        </w:rPr>
        <w:t>в</w:t>
      </w:r>
      <w:r w:rsidRPr="00AF39BF">
        <w:rPr>
          <w:lang w:val="ru-RU"/>
        </w:rPr>
        <w:t>а,</w:t>
      </w:r>
      <w:r w:rsidRPr="00AF39BF">
        <w:rPr>
          <w:spacing w:val="27"/>
          <w:lang w:val="ru-RU"/>
        </w:rPr>
        <w:t xml:space="preserve"> </w:t>
      </w:r>
      <w:r w:rsidRPr="00AF39BF">
        <w:rPr>
          <w:lang w:val="ru-RU"/>
        </w:rPr>
        <w:t xml:space="preserve">у </w:t>
      </w:r>
      <w:r w:rsidRPr="00AF39BF">
        <w:rPr>
          <w:spacing w:val="2"/>
          <w:lang w:val="ru-RU"/>
        </w:rPr>
        <w:t>с</w:t>
      </w:r>
      <w:r w:rsidRPr="00AF39BF">
        <w:rPr>
          <w:spacing w:val="3"/>
          <w:lang w:val="ru-RU"/>
        </w:rPr>
        <w:t>к</w:t>
      </w:r>
      <w:r w:rsidRPr="00AF39BF">
        <w:rPr>
          <w:spacing w:val="-1"/>
          <w:lang w:val="ru-RU"/>
        </w:rPr>
        <w:t>л</w:t>
      </w:r>
      <w:r w:rsidRPr="00AF39BF">
        <w:rPr>
          <w:lang w:val="ru-RU"/>
        </w:rPr>
        <w:t>а</w:t>
      </w:r>
      <w:r w:rsidRPr="00AF39BF">
        <w:rPr>
          <w:spacing w:val="1"/>
          <w:lang w:val="ru-RU"/>
        </w:rPr>
        <w:t>д</w:t>
      </w:r>
      <w:r w:rsidRPr="00AF39BF">
        <w:rPr>
          <w:lang w:val="ru-RU"/>
        </w:rPr>
        <w:t>у</w:t>
      </w:r>
      <w:r w:rsidRPr="00AF39BF">
        <w:rPr>
          <w:spacing w:val="16"/>
          <w:lang w:val="ru-RU"/>
        </w:rPr>
        <w:t xml:space="preserve"> </w:t>
      </w:r>
      <w:r w:rsidRPr="00AF39BF">
        <w:rPr>
          <w:lang w:val="ru-RU"/>
        </w:rPr>
        <w:t>са</w:t>
      </w:r>
      <w:r w:rsidRPr="00AF39BF">
        <w:rPr>
          <w:spacing w:val="6"/>
          <w:lang w:val="ru-RU"/>
        </w:rPr>
        <w:t xml:space="preserve"> </w:t>
      </w:r>
      <w:r w:rsidRPr="00AF39BF">
        <w:rPr>
          <w:lang w:val="ru-RU"/>
        </w:rPr>
        <w:t>П</w:t>
      </w:r>
      <w:r w:rsidRPr="00AF39BF">
        <w:rPr>
          <w:spacing w:val="2"/>
          <w:lang w:val="ru-RU"/>
        </w:rPr>
        <w:t>о</w:t>
      </w:r>
      <w:r w:rsidRPr="00AF39BF">
        <w:rPr>
          <w:spacing w:val="-2"/>
          <w:lang w:val="ru-RU"/>
        </w:rPr>
        <w:t>н</w:t>
      </w:r>
      <w:r w:rsidRPr="00AF39BF">
        <w:rPr>
          <w:spacing w:val="-8"/>
          <w:lang w:val="ru-RU"/>
        </w:rPr>
        <w:t>у</w:t>
      </w:r>
      <w:r w:rsidRPr="00AF39BF">
        <w:rPr>
          <w:spacing w:val="-1"/>
          <w:lang w:val="ru-RU"/>
        </w:rPr>
        <w:t>д</w:t>
      </w:r>
      <w:r w:rsidRPr="00AF39BF">
        <w:rPr>
          <w:lang w:val="ru-RU"/>
        </w:rPr>
        <w:t>о</w:t>
      </w:r>
      <w:r w:rsidRPr="00AF39BF">
        <w:rPr>
          <w:spacing w:val="-1"/>
          <w:lang w:val="ru-RU"/>
        </w:rPr>
        <w:t>м</w:t>
      </w:r>
      <w:r w:rsidRPr="00AF39BF">
        <w:rPr>
          <w:lang w:val="ru-RU"/>
        </w:rPr>
        <w:t>,</w:t>
      </w:r>
      <w:r w:rsidRPr="00AF39BF">
        <w:rPr>
          <w:spacing w:val="2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spacing w:val="2"/>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sidRPr="00AF39BF">
        <w:rPr>
          <w:spacing w:val="33"/>
          <w:lang w:val="ru-RU"/>
        </w:rPr>
        <w:t xml:space="preserve"> </w:t>
      </w:r>
      <w:r w:rsidRPr="00AF39BF">
        <w:rPr>
          <w:spacing w:val="-5"/>
          <w:w w:val="103"/>
          <w:lang w:val="ru-RU"/>
        </w:rPr>
        <w:t>у</w:t>
      </w:r>
      <w:r w:rsidRPr="00AF39BF">
        <w:rPr>
          <w:spacing w:val="2"/>
          <w:w w:val="103"/>
          <w:lang w:val="ru-RU"/>
        </w:rPr>
        <w:t>с</w:t>
      </w:r>
      <w:r w:rsidRPr="00AF39BF">
        <w:rPr>
          <w:spacing w:val="4"/>
          <w:w w:val="103"/>
          <w:lang w:val="ru-RU"/>
        </w:rPr>
        <w:t>т</w:t>
      </w:r>
      <w:r w:rsidRPr="00AF39BF">
        <w:rPr>
          <w:spacing w:val="-3"/>
          <w:w w:val="103"/>
          <w:lang w:val="ru-RU"/>
        </w:rPr>
        <w:t>у</w:t>
      </w:r>
      <w:r w:rsidRPr="00AF39BF">
        <w:rPr>
          <w:spacing w:val="1"/>
          <w:w w:val="103"/>
          <w:lang w:val="ru-RU"/>
        </w:rPr>
        <w:t>п</w:t>
      </w:r>
      <w:r w:rsidRPr="00AF39BF">
        <w:rPr>
          <w:spacing w:val="2"/>
          <w:w w:val="103"/>
          <w:lang w:val="ru-RU"/>
        </w:rPr>
        <w:t>и</w:t>
      </w:r>
      <w:r w:rsidRPr="00AF39BF">
        <w:rPr>
          <w:spacing w:val="-4"/>
          <w:w w:val="103"/>
          <w:lang w:val="ru-RU"/>
        </w:rPr>
        <w:t>т</w:t>
      </w:r>
      <w:r w:rsidRPr="00AF39BF">
        <w:rPr>
          <w:w w:val="103"/>
          <w:lang w:val="ru-RU"/>
        </w:rPr>
        <w:t>и</w:t>
      </w:r>
      <w:r w:rsidRPr="00AF39BF">
        <w:rPr>
          <w:w w:val="103"/>
          <w:lang w:val="sr-Cyrl-CS"/>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3"/>
          <w:lang w:val="ru-RU"/>
        </w:rPr>
        <w:t>у</w:t>
      </w:r>
      <w:r w:rsidRPr="00AF39BF">
        <w:rPr>
          <w:lang w:val="ru-RU"/>
        </w:rPr>
        <w:t>:</w:t>
      </w:r>
      <w:r w:rsidRPr="00AF39BF">
        <w:t xml:space="preserve"> </w:t>
      </w:r>
      <w:r w:rsidRPr="00AF39BF">
        <w:rPr>
          <w:lang w:val="ru-RU"/>
        </w:rPr>
        <w:t>_</w:t>
      </w:r>
      <w:r w:rsidRPr="00AF39BF">
        <w:t>_______________________</w:t>
      </w:r>
      <w:r w:rsidRPr="00AF39BF">
        <w:rPr>
          <w:lang w:val="ru-RU"/>
        </w:rPr>
        <w:t>.</w:t>
      </w:r>
    </w:p>
    <w:p w:rsidR="003A7708" w:rsidRPr="00AF39BF" w:rsidRDefault="003A7708" w:rsidP="003A7708">
      <w:pPr>
        <w:tabs>
          <w:tab w:val="left" w:pos="1350"/>
        </w:tabs>
        <w:spacing w:before="7" w:after="120" w:line="247" w:lineRule="auto"/>
        <w:jc w:val="both"/>
        <w:rPr>
          <w:b/>
          <w:i/>
          <w:spacing w:val="20"/>
        </w:rPr>
      </w:pPr>
      <w:r w:rsidRPr="00AF39BF">
        <w:rPr>
          <w:lang w:val="ru-RU"/>
        </w:rPr>
        <w:t>Про</w:t>
      </w:r>
      <w:r w:rsidRPr="00AF39BF">
        <w:rPr>
          <w:spacing w:val="-3"/>
          <w:lang w:val="ru-RU"/>
        </w:rPr>
        <w:t>ц</w:t>
      </w:r>
      <w:r w:rsidRPr="00AF39BF">
        <w:rPr>
          <w:lang w:val="ru-RU"/>
        </w:rPr>
        <w:t>е</w:t>
      </w:r>
      <w:r w:rsidRPr="00AF39BF">
        <w:rPr>
          <w:spacing w:val="-2"/>
          <w:lang w:val="ru-RU"/>
        </w:rPr>
        <w:t>на</w:t>
      </w:r>
      <w:r w:rsidRPr="00AF39BF">
        <w:rPr>
          <w:lang w:val="ru-RU"/>
        </w:rPr>
        <w:t xml:space="preserve">т </w:t>
      </w:r>
      <w:r w:rsidRPr="00AF39BF">
        <w:rPr>
          <w:spacing w:val="19"/>
          <w:lang w:val="ru-RU"/>
        </w:rPr>
        <w:t xml:space="preserve"> </w:t>
      </w:r>
      <w:r w:rsidRPr="00AF39BF">
        <w:rPr>
          <w:spacing w:val="-3"/>
          <w:lang w:val="ru-RU"/>
        </w:rPr>
        <w:t>у</w:t>
      </w:r>
      <w:r w:rsidRPr="00AF39BF">
        <w:rPr>
          <w:spacing w:val="3"/>
          <w:lang w:val="ru-RU"/>
        </w:rPr>
        <w:t>к</w:t>
      </w:r>
      <w:r w:rsidRPr="00AF39BF">
        <w:rPr>
          <w:spacing w:val="-3"/>
          <w:lang w:val="ru-RU"/>
        </w:rPr>
        <w:t>у</w:t>
      </w:r>
      <w:r w:rsidRPr="00AF39BF">
        <w:rPr>
          <w:spacing w:val="1"/>
          <w:lang w:val="ru-RU"/>
        </w:rPr>
        <w:t>п</w:t>
      </w:r>
      <w:r w:rsidRPr="00AF39BF">
        <w:rPr>
          <w:spacing w:val="-2"/>
          <w:lang w:val="ru-RU"/>
        </w:rPr>
        <w:t>н</w:t>
      </w:r>
      <w:r w:rsidRPr="00AF39BF">
        <w:rPr>
          <w:lang w:val="ru-RU"/>
        </w:rPr>
        <w:t xml:space="preserve">е </w:t>
      </w:r>
      <w:r w:rsidRPr="00AF39BF">
        <w:rPr>
          <w:spacing w:val="14"/>
          <w:lang w:val="ru-RU"/>
        </w:rPr>
        <w:t xml:space="preserve"> </w:t>
      </w:r>
      <w:r w:rsidRPr="00AF39BF">
        <w:rPr>
          <w:lang w:val="ru-RU"/>
        </w:rPr>
        <w:t>вр</w:t>
      </w:r>
      <w:r w:rsidRPr="00AF39BF">
        <w:rPr>
          <w:spacing w:val="-5"/>
          <w:lang w:val="ru-RU"/>
        </w:rPr>
        <w:t>е</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1"/>
          <w:lang w:val="ru-RU"/>
        </w:rPr>
        <w:t>т</w:t>
      </w:r>
      <w:r w:rsidRPr="00AF39BF">
        <w:rPr>
          <w:lang w:val="ru-RU"/>
        </w:rPr>
        <w:t xml:space="preserve">и </w:t>
      </w:r>
      <w:r w:rsidRPr="00AF39BF">
        <w:rPr>
          <w:spacing w:val="22"/>
          <w:lang w:val="ru-RU"/>
        </w:rPr>
        <w:t xml:space="preserve"> </w:t>
      </w:r>
      <w:r w:rsidRPr="00AF39BF">
        <w:rPr>
          <w:spacing w:val="-2"/>
          <w:lang w:val="ru-RU"/>
        </w:rPr>
        <w:t>н</w:t>
      </w:r>
      <w:r w:rsidRPr="00AF39BF">
        <w:rPr>
          <w:lang w:val="ru-RU"/>
        </w:rPr>
        <w:t>а</w:t>
      </w:r>
      <w:r w:rsidRPr="00AF39BF">
        <w:rPr>
          <w:spacing w:val="-6"/>
          <w:lang w:val="ru-RU"/>
        </w:rPr>
        <w:t>б</w:t>
      </w:r>
      <w:r w:rsidRPr="00AF39BF">
        <w:rPr>
          <w:lang w:val="ru-RU"/>
        </w:rPr>
        <w:t>ав</w:t>
      </w:r>
      <w:r w:rsidRPr="00AF39BF">
        <w:rPr>
          <w:spacing w:val="3"/>
          <w:lang w:val="ru-RU"/>
        </w:rPr>
        <w:t>к</w:t>
      </w:r>
      <w:r w:rsidRPr="00AF39BF">
        <w:rPr>
          <w:lang w:val="ru-RU"/>
        </w:rPr>
        <w:t xml:space="preserve">е </w:t>
      </w:r>
      <w:r w:rsidRPr="00AF39BF">
        <w:rPr>
          <w:spacing w:val="16"/>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 xml:space="preserve">и </w:t>
      </w:r>
      <w:r w:rsidRPr="00AF39BF">
        <w:rPr>
          <w:spacing w:val="3"/>
          <w:lang w:val="ru-RU"/>
        </w:rPr>
        <w:t xml:space="preserve"> </w:t>
      </w:r>
      <w:r w:rsidRPr="00AF39BF">
        <w:rPr>
          <w:lang w:val="ru-RU"/>
        </w:rPr>
        <w:t>ће  и</w:t>
      </w:r>
      <w:r w:rsidRPr="00AF39BF">
        <w:rPr>
          <w:spacing w:val="-1"/>
          <w:lang w:val="ru-RU"/>
        </w:rPr>
        <w:t>з</w:t>
      </w:r>
      <w:r w:rsidRPr="00AF39BF">
        <w:rPr>
          <w:lang w:val="ru-RU"/>
        </w:rPr>
        <w:t>вр</w:t>
      </w:r>
      <w:r w:rsidRPr="00AF39BF">
        <w:rPr>
          <w:spacing w:val="-1"/>
          <w:lang w:val="ru-RU"/>
        </w:rPr>
        <w:t>ш</w:t>
      </w:r>
      <w:r w:rsidRPr="00AF39BF">
        <w:rPr>
          <w:lang w:val="ru-RU"/>
        </w:rPr>
        <w:t>и</w:t>
      </w:r>
      <w:r w:rsidRPr="00AF39BF">
        <w:rPr>
          <w:spacing w:val="-1"/>
          <w:lang w:val="ru-RU"/>
        </w:rPr>
        <w:t>т</w:t>
      </w:r>
      <w:r w:rsidRPr="00AF39BF">
        <w:rPr>
          <w:lang w:val="ru-RU"/>
        </w:rPr>
        <w:t xml:space="preserve">и </w:t>
      </w:r>
      <w:r w:rsidRPr="00AF39BF">
        <w:rPr>
          <w:spacing w:val="19"/>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lang w:val="ru-RU"/>
        </w:rPr>
        <w:t xml:space="preserve">ч </w:t>
      </w:r>
      <w:r w:rsidRPr="00AF39BF">
        <w:rPr>
          <w:spacing w:val="26"/>
          <w:lang w:val="ru-RU"/>
        </w:rPr>
        <w:t xml:space="preserve"> </w:t>
      </w:r>
      <w:r w:rsidRPr="00AF39BF">
        <w:rPr>
          <w:spacing w:val="2"/>
          <w:lang w:val="ru-RU"/>
        </w:rPr>
        <w:t>ј</w:t>
      </w:r>
      <w:r w:rsidRPr="00AF39BF">
        <w:rPr>
          <w:lang w:val="ru-RU"/>
        </w:rPr>
        <w:t>е:</w:t>
      </w:r>
      <w:r w:rsidRPr="00AF39BF">
        <w:t xml:space="preserve"> ___%</w:t>
      </w:r>
      <w:r w:rsidRPr="00AF39BF">
        <w:rPr>
          <w:lang w:val="ru-RU"/>
        </w:rPr>
        <w:t>,</w:t>
      </w:r>
      <w:r w:rsidRPr="00AF39BF">
        <w:rPr>
          <w:spacing w:val="51"/>
          <w:lang w:val="ru-RU"/>
        </w:rPr>
        <w:t xml:space="preserve"> </w:t>
      </w:r>
      <w:r w:rsidRPr="00AF39BF">
        <w:rPr>
          <w:lang w:val="ru-RU"/>
        </w:rPr>
        <w:t>а</w:t>
      </w:r>
      <w:r w:rsidRPr="00AF39BF">
        <w:rPr>
          <w:spacing w:val="52"/>
          <w:lang w:val="ru-RU"/>
        </w:rPr>
        <w:t xml:space="preserve"> </w:t>
      </w:r>
      <w:r w:rsidRPr="00AF39BF">
        <w:rPr>
          <w:spacing w:val="-1"/>
          <w:w w:val="103"/>
          <w:lang w:val="ru-RU"/>
        </w:rPr>
        <w:t>д</w:t>
      </w:r>
      <w:r w:rsidRPr="00AF39BF">
        <w:rPr>
          <w:w w:val="103"/>
          <w:lang w:val="ru-RU"/>
        </w:rPr>
        <w:t xml:space="preserve">ео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4"/>
          <w:lang w:val="ru-RU"/>
        </w:rPr>
        <w:t>т</w:t>
      </w:r>
      <w:r w:rsidRPr="00AF39BF">
        <w:rPr>
          <w:lang w:val="ru-RU"/>
        </w:rPr>
        <w:t>а</w:t>
      </w:r>
      <w:r w:rsidRPr="00AF39BF">
        <w:rPr>
          <w:spacing w:val="44"/>
        </w:rPr>
        <w:t xml:space="preserve"> </w:t>
      </w:r>
      <w:r w:rsidRPr="00AF39BF">
        <w:rPr>
          <w:spacing w:val="-2"/>
          <w:lang w:val="ru-RU"/>
        </w:rPr>
        <w:t>н</w:t>
      </w:r>
      <w:r w:rsidRPr="00AF39BF">
        <w:rPr>
          <w:lang w:val="ru-RU"/>
        </w:rPr>
        <w:t>а</w:t>
      </w:r>
      <w:r w:rsidRPr="00AF39BF">
        <w:rPr>
          <w:spacing w:val="-6"/>
          <w:lang w:val="ru-RU"/>
        </w:rPr>
        <w:t>б</w:t>
      </w:r>
      <w:r w:rsidRPr="00AF39BF">
        <w:rPr>
          <w:spacing w:val="-2"/>
          <w:lang w:val="ru-RU"/>
        </w:rPr>
        <w:t>а</w:t>
      </w:r>
      <w:r w:rsidRPr="00AF39BF">
        <w:rPr>
          <w:spacing w:val="3"/>
          <w:lang w:val="ru-RU"/>
        </w:rPr>
        <w:t>в</w:t>
      </w:r>
      <w:r w:rsidRPr="00AF39BF">
        <w:rPr>
          <w:spacing w:val="1"/>
          <w:lang w:val="ru-RU"/>
        </w:rPr>
        <w:t>к</w:t>
      </w:r>
      <w:r w:rsidRPr="00AF39BF">
        <w:rPr>
          <w:lang w:val="ru-RU"/>
        </w:rPr>
        <w:t>е</w:t>
      </w:r>
      <w:r w:rsidRPr="00AF39BF">
        <w:rPr>
          <w:spacing w:val="37"/>
          <w:lang w:val="ru-RU"/>
        </w:rPr>
        <w:t xml:space="preserve"> </w:t>
      </w:r>
      <w:r w:rsidRPr="00AF39BF">
        <w:rPr>
          <w:spacing w:val="3"/>
          <w:lang w:val="ru-RU"/>
        </w:rPr>
        <w:t>к</w:t>
      </w:r>
      <w:r w:rsidRPr="00AF39BF">
        <w:rPr>
          <w:lang w:val="ru-RU"/>
        </w:rPr>
        <w:t>оји</w:t>
      </w:r>
      <w:r w:rsidRPr="00AF39BF">
        <w:rPr>
          <w:spacing w:val="25"/>
          <w:lang w:val="ru-RU"/>
        </w:rPr>
        <w:t xml:space="preserve"> </w:t>
      </w:r>
      <w:r w:rsidRPr="00AF39BF">
        <w:rPr>
          <w:lang w:val="ru-RU"/>
        </w:rPr>
        <w:t>ће</w:t>
      </w:r>
      <w:r w:rsidRPr="00AF39BF">
        <w:rPr>
          <w:spacing w:val="21"/>
          <w:lang w:val="ru-RU"/>
        </w:rPr>
        <w:t xml:space="preserve"> </w:t>
      </w:r>
      <w:r w:rsidRPr="00AF39BF">
        <w:rPr>
          <w:lang w:val="ru-RU"/>
        </w:rPr>
        <w:t>и</w:t>
      </w:r>
      <w:r w:rsidRPr="00AF39BF">
        <w:rPr>
          <w:spacing w:val="-1"/>
          <w:lang w:val="ru-RU"/>
        </w:rPr>
        <w:t>з</w:t>
      </w:r>
      <w:r w:rsidRPr="00AF39BF">
        <w:rPr>
          <w:lang w:val="ru-RU"/>
        </w:rPr>
        <w:t>вр</w:t>
      </w:r>
      <w:r w:rsidRPr="00AF39BF">
        <w:rPr>
          <w:spacing w:val="-1"/>
          <w:lang w:val="ru-RU"/>
        </w:rPr>
        <w:t>ш</w:t>
      </w:r>
      <w:r w:rsidRPr="00AF39BF">
        <w:rPr>
          <w:spacing w:val="2"/>
          <w:lang w:val="ru-RU"/>
        </w:rPr>
        <w:t>и</w:t>
      </w:r>
      <w:r w:rsidRPr="00AF39BF">
        <w:rPr>
          <w:spacing w:val="-1"/>
          <w:lang w:val="ru-RU"/>
        </w:rPr>
        <w:t>т</w:t>
      </w:r>
      <w:r w:rsidRPr="00AF39BF">
        <w:rPr>
          <w:lang w:val="ru-RU"/>
        </w:rPr>
        <w:t>и</w:t>
      </w:r>
      <w:r w:rsidRPr="00AF39BF">
        <w:rPr>
          <w:spacing w:val="41"/>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3"/>
          <w:lang w:val="ru-RU"/>
        </w:rPr>
        <w:t>а</w:t>
      </w:r>
      <w:r w:rsidRPr="00AF39BF">
        <w:rPr>
          <w:lang w:val="ru-RU"/>
        </w:rPr>
        <w:t>ч</w:t>
      </w:r>
      <w:r w:rsidRPr="00AF39BF">
        <w:rPr>
          <w:spacing w:val="49"/>
          <w:lang w:val="ru-RU"/>
        </w:rPr>
        <w:t xml:space="preserve"> </w:t>
      </w:r>
      <w:r w:rsidRPr="00AF39BF">
        <w:rPr>
          <w:lang w:val="ru-RU"/>
        </w:rPr>
        <w:t>је:</w:t>
      </w:r>
      <w:r w:rsidRPr="00AF39BF">
        <w:rPr>
          <w:spacing w:val="20"/>
        </w:rPr>
        <w:t xml:space="preserve">_____________ </w:t>
      </w:r>
      <w:r w:rsidRPr="00AF39BF">
        <w:rPr>
          <w:b/>
          <w:spacing w:val="20"/>
        </w:rPr>
        <w:t>(</w:t>
      </w:r>
      <w:r w:rsidRPr="00AF39BF">
        <w:rPr>
          <w:b/>
          <w:i/>
          <w:spacing w:val="20"/>
        </w:rPr>
        <w:t>попуњава Наручилац у складу са Обрасцом Понуде)</w:t>
      </w:r>
    </w:p>
    <w:p w:rsidR="003A7708" w:rsidRPr="00AF39BF" w:rsidRDefault="003A7708" w:rsidP="003A7708">
      <w:pPr>
        <w:tabs>
          <w:tab w:val="left" w:pos="1350"/>
        </w:tabs>
        <w:spacing w:before="7" w:after="120" w:line="247" w:lineRule="auto"/>
        <w:jc w:val="both"/>
        <w:rPr>
          <w:lang w:val="ru-RU"/>
        </w:rPr>
      </w:pPr>
      <w:r w:rsidRPr="00AF39BF">
        <w:rPr>
          <w:lang w:val="ru-RU"/>
        </w:rPr>
        <w:t>Извођач</w:t>
      </w:r>
      <w:r w:rsidRPr="00AF39BF">
        <w:rPr>
          <w:spacing w:val="23"/>
          <w:lang w:val="ru-RU"/>
        </w:rPr>
        <w:t xml:space="preserve"> </w:t>
      </w:r>
      <w:r w:rsidRPr="00AF39BF">
        <w:rPr>
          <w:spacing w:val="3"/>
          <w:lang w:val="ru-RU"/>
        </w:rPr>
        <w:t>к</w:t>
      </w:r>
      <w:r w:rsidRPr="00AF39BF">
        <w:rPr>
          <w:lang w:val="ru-RU"/>
        </w:rPr>
        <w:t xml:space="preserve">оји  </w:t>
      </w:r>
      <w:r w:rsidRPr="00AF39BF">
        <w:rPr>
          <w:spacing w:val="2"/>
          <w:lang w:val="ru-RU"/>
        </w:rPr>
        <w:t>ј</w:t>
      </w:r>
      <w:r w:rsidRPr="00AF39BF">
        <w:rPr>
          <w:lang w:val="ru-RU"/>
        </w:rPr>
        <w:t>е</w:t>
      </w:r>
      <w:r w:rsidRPr="00AF39BF">
        <w:rPr>
          <w:spacing w:val="49"/>
          <w:lang w:val="ru-RU"/>
        </w:rPr>
        <w:t xml:space="preserve"> </w:t>
      </w:r>
      <w:r w:rsidRPr="00AF39BF">
        <w:rPr>
          <w:lang w:val="ru-RU"/>
        </w:rPr>
        <w:t>и</w:t>
      </w:r>
      <w:r w:rsidRPr="00AF39BF">
        <w:rPr>
          <w:spacing w:val="-1"/>
          <w:lang w:val="ru-RU"/>
        </w:rPr>
        <w:t>з</w:t>
      </w:r>
      <w:r w:rsidRPr="00AF39BF">
        <w:rPr>
          <w:lang w:val="ru-RU"/>
        </w:rPr>
        <w:t>вр</w:t>
      </w:r>
      <w:r w:rsidRPr="00AF39BF">
        <w:rPr>
          <w:spacing w:val="-3"/>
          <w:lang w:val="ru-RU"/>
        </w:rPr>
        <w:t>ш</w:t>
      </w:r>
      <w:r w:rsidRPr="00AF39BF">
        <w:rPr>
          <w:lang w:val="ru-RU"/>
        </w:rPr>
        <w:t xml:space="preserve">ење </w:t>
      </w:r>
      <w:r w:rsidRPr="00AF39BF">
        <w:rPr>
          <w:spacing w:val="21"/>
          <w:lang w:val="ru-RU"/>
        </w:rPr>
        <w:t xml:space="preserve"> </w:t>
      </w:r>
      <w:r w:rsidRPr="00AF39BF">
        <w:rPr>
          <w:spacing w:val="-5"/>
          <w:lang w:val="ru-RU"/>
        </w:rPr>
        <w:t>у</w:t>
      </w:r>
      <w:r w:rsidRPr="00AF39BF">
        <w:rPr>
          <w:spacing w:val="-4"/>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 xml:space="preserve">их радова, </w:t>
      </w:r>
      <w:r w:rsidRPr="00AF39BF">
        <w:rPr>
          <w:spacing w:val="14"/>
          <w:lang w:val="ru-RU"/>
        </w:rPr>
        <w:t xml:space="preserve"> </w:t>
      </w:r>
      <w:r w:rsidRPr="00AF39BF">
        <w:rPr>
          <w:lang w:val="ru-RU"/>
        </w:rPr>
        <w:t>у</w:t>
      </w:r>
      <w:r w:rsidRPr="00AF39BF">
        <w:rPr>
          <w:spacing w:val="46"/>
          <w:lang w:val="ru-RU"/>
        </w:rPr>
        <w:t xml:space="preserve"> </w:t>
      </w:r>
      <w:r w:rsidRPr="00AF39BF">
        <w:rPr>
          <w:lang w:val="ru-RU"/>
        </w:rPr>
        <w:t>с</w:t>
      </w:r>
      <w:r w:rsidRPr="00AF39BF">
        <w:rPr>
          <w:spacing w:val="3"/>
          <w:lang w:val="ru-RU"/>
        </w:rPr>
        <w:t>к</w:t>
      </w:r>
      <w:r w:rsidRPr="00AF39BF">
        <w:rPr>
          <w:spacing w:val="-3"/>
          <w:lang w:val="ru-RU"/>
        </w:rPr>
        <w:t>л</w:t>
      </w:r>
      <w:r w:rsidRPr="00AF39BF">
        <w:rPr>
          <w:spacing w:val="2"/>
          <w:lang w:val="ru-RU"/>
        </w:rPr>
        <w:t>а</w:t>
      </w:r>
      <w:r w:rsidRPr="00AF39BF">
        <w:rPr>
          <w:spacing w:val="1"/>
          <w:lang w:val="ru-RU"/>
        </w:rPr>
        <w:t>д</w:t>
      </w:r>
      <w:r w:rsidRPr="00AF39BF">
        <w:rPr>
          <w:lang w:val="ru-RU"/>
        </w:rPr>
        <w:t xml:space="preserve">у </w:t>
      </w:r>
      <w:r w:rsidRPr="00AF39BF">
        <w:rPr>
          <w:spacing w:val="6"/>
          <w:lang w:val="ru-RU"/>
        </w:rPr>
        <w:t xml:space="preserve"> </w:t>
      </w:r>
      <w:r w:rsidRPr="00AF39BF">
        <w:rPr>
          <w:lang w:val="ru-RU"/>
        </w:rPr>
        <w:t>са</w:t>
      </w:r>
      <w:r w:rsidRPr="00AF39BF">
        <w:rPr>
          <w:spacing w:val="51"/>
          <w:lang w:val="ru-RU"/>
        </w:rPr>
        <w:t xml:space="preserve"> </w:t>
      </w:r>
      <w:r w:rsidRPr="00AF39BF">
        <w:rPr>
          <w:lang w:val="ru-RU"/>
        </w:rPr>
        <w:t>По</w:t>
      </w:r>
      <w:r w:rsidRPr="00AF39BF">
        <w:rPr>
          <w:spacing w:val="1"/>
          <w:lang w:val="ru-RU"/>
        </w:rPr>
        <w:t>н</w:t>
      </w:r>
      <w:r w:rsidRPr="00AF39BF">
        <w:rPr>
          <w:spacing w:val="-10"/>
          <w:lang w:val="ru-RU"/>
        </w:rPr>
        <w:t>у</w:t>
      </w:r>
      <w:r w:rsidRPr="00AF39BF">
        <w:rPr>
          <w:spacing w:val="1"/>
          <w:lang w:val="ru-RU"/>
        </w:rPr>
        <w:t>д</w:t>
      </w:r>
      <w:r w:rsidRPr="00AF39BF">
        <w:rPr>
          <w:spacing w:val="2"/>
          <w:lang w:val="ru-RU"/>
        </w:rPr>
        <w:t>о</w:t>
      </w:r>
      <w:r w:rsidRPr="00AF39BF">
        <w:rPr>
          <w:spacing w:val="-1"/>
          <w:lang w:val="ru-RU"/>
        </w:rPr>
        <w:t>м</w:t>
      </w:r>
      <w:r w:rsidRPr="00AF39BF">
        <w:rPr>
          <w:lang w:val="ru-RU"/>
        </w:rPr>
        <w:t xml:space="preserve">, </w:t>
      </w:r>
      <w:r w:rsidRPr="00AF39BF">
        <w:rPr>
          <w:spacing w:val="1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p>
    <w:p w:rsidR="003A7708" w:rsidRPr="00AF39BF" w:rsidRDefault="003A7708" w:rsidP="003A7708">
      <w:pPr>
        <w:tabs>
          <w:tab w:val="left" w:pos="1350"/>
        </w:tabs>
        <w:spacing w:before="7" w:after="120" w:line="247" w:lineRule="auto"/>
        <w:jc w:val="both"/>
        <w:rPr>
          <w:w w:val="103"/>
          <w:lang w:val="ru-RU"/>
        </w:rPr>
      </w:pPr>
      <w:r w:rsidRPr="00AF39BF">
        <w:rPr>
          <w:spacing w:val="-8"/>
          <w:w w:val="103"/>
          <w:lang w:val="ru-RU"/>
        </w:rPr>
        <w:t>у</w:t>
      </w:r>
      <w:r w:rsidRPr="00AF39BF">
        <w:rPr>
          <w:spacing w:val="4"/>
          <w:w w:val="103"/>
          <w:lang w:val="ru-RU"/>
        </w:rPr>
        <w:t>с</w:t>
      </w:r>
      <w:r w:rsidRPr="00AF39BF">
        <w:rPr>
          <w:spacing w:val="1"/>
          <w:w w:val="103"/>
          <w:lang w:val="ru-RU"/>
        </w:rPr>
        <w:t>т</w:t>
      </w:r>
      <w:r w:rsidRPr="00AF39BF">
        <w:rPr>
          <w:spacing w:val="-3"/>
          <w:w w:val="103"/>
          <w:lang w:val="ru-RU"/>
        </w:rPr>
        <w:t>у</w:t>
      </w:r>
      <w:r w:rsidRPr="00AF39BF">
        <w:rPr>
          <w:spacing w:val="1"/>
          <w:w w:val="103"/>
          <w:lang w:val="ru-RU"/>
        </w:rPr>
        <w:t>п</w:t>
      </w:r>
      <w:r w:rsidRPr="00AF39BF">
        <w:rPr>
          <w:w w:val="103"/>
          <w:lang w:val="ru-RU"/>
        </w:rPr>
        <w:t>ио</w:t>
      </w:r>
      <w:r w:rsidRPr="00AF39BF">
        <w:rPr>
          <w:w w:val="103"/>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24"/>
          <w:lang w:val="ru-RU"/>
        </w:rPr>
        <w:t>у</w:t>
      </w:r>
      <w:r w:rsidRPr="00AF39BF">
        <w:rPr>
          <w:lang w:val="ru-RU"/>
        </w:rPr>
        <w:t xml:space="preserve">, </w:t>
      </w:r>
      <w:r w:rsidRPr="00AF39BF">
        <w:rPr>
          <w:spacing w:val="16"/>
          <w:lang w:val="ru-RU"/>
        </w:rPr>
        <w:t xml:space="preserve"> </w:t>
      </w:r>
      <w:r w:rsidRPr="00AF39BF">
        <w:rPr>
          <w:lang w:val="ru-RU"/>
        </w:rPr>
        <w:t>у</w:t>
      </w:r>
      <w:r w:rsidRPr="00AF39BF">
        <w:rPr>
          <w:spacing w:val="31"/>
          <w:lang w:val="ru-RU"/>
        </w:rPr>
        <w:t xml:space="preserve"> </w:t>
      </w:r>
      <w:r w:rsidRPr="00AF39BF">
        <w:rPr>
          <w:spacing w:val="1"/>
          <w:lang w:val="ru-RU"/>
        </w:rPr>
        <w:t>п</w:t>
      </w:r>
      <w:r w:rsidRPr="00AF39BF">
        <w:rPr>
          <w:spacing w:val="-2"/>
          <w:lang w:val="ru-RU"/>
        </w:rPr>
        <w:t>о</w:t>
      </w:r>
      <w:r w:rsidRPr="00AF39BF">
        <w:rPr>
          <w:spacing w:val="-1"/>
          <w:lang w:val="ru-RU"/>
        </w:rPr>
        <w:t>т</w:t>
      </w:r>
      <w:r w:rsidRPr="00AF39BF">
        <w:rPr>
          <w:spacing w:val="3"/>
          <w:lang w:val="ru-RU"/>
        </w:rPr>
        <w:t>п</w:t>
      </w:r>
      <w:r w:rsidRPr="00AF39BF">
        <w:rPr>
          <w:spacing w:val="-3"/>
          <w:lang w:val="ru-RU"/>
        </w:rPr>
        <w:t>у</w:t>
      </w:r>
      <w:r w:rsidRPr="00AF39BF">
        <w:rPr>
          <w:spacing w:val="-2"/>
          <w:lang w:val="ru-RU"/>
        </w:rPr>
        <w:t>н</w:t>
      </w:r>
      <w:r w:rsidRPr="00AF39BF">
        <w:rPr>
          <w:spacing w:val="2"/>
          <w:lang w:val="ru-RU"/>
        </w:rPr>
        <w:t>о</w:t>
      </w:r>
      <w:r w:rsidRPr="00AF39BF">
        <w:rPr>
          <w:lang w:val="ru-RU"/>
        </w:rPr>
        <w:t>с</w:t>
      </w:r>
      <w:r w:rsidRPr="00AF39BF">
        <w:rPr>
          <w:spacing w:val="-1"/>
          <w:lang w:val="ru-RU"/>
        </w:rPr>
        <w:t>т</w:t>
      </w:r>
      <w:r w:rsidRPr="00AF39BF">
        <w:rPr>
          <w:lang w:val="ru-RU"/>
        </w:rPr>
        <w:t xml:space="preserve">и </w:t>
      </w:r>
      <w:r w:rsidRPr="00AF39BF">
        <w:rPr>
          <w:spacing w:val="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 xml:space="preserve">ара </w:t>
      </w:r>
      <w:r w:rsidRPr="00AF39BF">
        <w:rPr>
          <w:spacing w:val="3"/>
          <w:lang w:val="ru-RU"/>
        </w:rPr>
        <w:t xml:space="preserve"> </w:t>
      </w:r>
      <w:r w:rsidRPr="00AF39BF">
        <w:rPr>
          <w:spacing w:val="-2"/>
        </w:rPr>
        <w:t>Н</w:t>
      </w:r>
      <w:r w:rsidRPr="00AF39BF">
        <w:rPr>
          <w:lang w:val="ru-RU"/>
        </w:rPr>
        <w:t>ар</w:t>
      </w:r>
      <w:r w:rsidRPr="00AF39BF">
        <w:rPr>
          <w:spacing w:val="-5"/>
          <w:lang w:val="ru-RU"/>
        </w:rPr>
        <w:t>у</w:t>
      </w:r>
      <w:r w:rsidRPr="00AF39BF">
        <w:rPr>
          <w:spacing w:val="2"/>
          <w:lang w:val="ru-RU"/>
        </w:rPr>
        <w:t>ч</w:t>
      </w:r>
      <w:r w:rsidRPr="00AF39BF">
        <w:rPr>
          <w:lang w:val="ru-RU"/>
        </w:rPr>
        <w:t>ио</w:t>
      </w:r>
      <w:r w:rsidRPr="00AF39BF">
        <w:rPr>
          <w:spacing w:val="1"/>
          <w:lang w:val="ru-RU"/>
        </w:rPr>
        <w:t>ц</w:t>
      </w:r>
      <w:r w:rsidRPr="00AF39BF">
        <w:rPr>
          <w:lang w:val="ru-RU"/>
        </w:rPr>
        <w:t xml:space="preserve">у </w:t>
      </w:r>
      <w:r w:rsidRPr="00AF39BF">
        <w:rPr>
          <w:spacing w:val="7"/>
          <w:lang w:val="ru-RU"/>
        </w:rPr>
        <w:t xml:space="preserve"> </w:t>
      </w:r>
      <w:r w:rsidRPr="00AF39BF">
        <w:rPr>
          <w:spacing w:val="-4"/>
          <w:lang w:val="ru-RU"/>
        </w:rPr>
        <w:t>з</w:t>
      </w:r>
      <w:r w:rsidRPr="00AF39BF">
        <w:rPr>
          <w:lang w:val="ru-RU"/>
        </w:rPr>
        <w:t>а</w:t>
      </w:r>
      <w:r w:rsidRPr="00AF39BF">
        <w:rPr>
          <w:spacing w:val="39"/>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 xml:space="preserve">е </w:t>
      </w:r>
      <w:r w:rsidRPr="00AF39BF">
        <w:rPr>
          <w:spacing w:val="6"/>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1"/>
          <w:lang w:val="ru-RU"/>
        </w:rPr>
        <w:t>з</w:t>
      </w:r>
      <w:r w:rsidRPr="00AF39BF">
        <w:rPr>
          <w:lang w:val="ru-RU"/>
        </w:rPr>
        <w:t>а  из</w:t>
      </w:r>
      <w:r w:rsidRPr="00AF39BF">
        <w:rPr>
          <w:spacing w:val="35"/>
          <w:lang w:val="ru-RU"/>
        </w:rPr>
        <w:t xml:space="preserve"> </w:t>
      </w:r>
      <w:r w:rsidRPr="00AF39BF">
        <w:rPr>
          <w:spacing w:val="1"/>
          <w:lang w:val="ru-RU"/>
        </w:rPr>
        <w:t>п</w:t>
      </w:r>
      <w:r w:rsidRPr="00AF39BF">
        <w:rPr>
          <w:lang w:val="ru-RU"/>
        </w:rPr>
        <w:t>ос</w:t>
      </w:r>
      <w:r w:rsidRPr="00AF39BF">
        <w:rPr>
          <w:spacing w:val="4"/>
          <w:lang w:val="ru-RU"/>
        </w:rPr>
        <w:t>т</w:t>
      </w:r>
      <w:r w:rsidRPr="00AF39BF">
        <w:rPr>
          <w:spacing w:val="-3"/>
          <w:lang w:val="ru-RU"/>
        </w:rPr>
        <w:t>у</w:t>
      </w:r>
      <w:r w:rsidRPr="00AF39BF">
        <w:rPr>
          <w:spacing w:val="1"/>
          <w:lang w:val="ru-RU"/>
        </w:rPr>
        <w:t>п</w:t>
      </w:r>
      <w:r w:rsidRPr="00AF39BF">
        <w:rPr>
          <w:spacing w:val="5"/>
          <w:lang w:val="ru-RU"/>
        </w:rPr>
        <w:t>к</w:t>
      </w:r>
      <w:r w:rsidRPr="00AF39BF">
        <w:rPr>
          <w:lang w:val="ru-RU"/>
        </w:rPr>
        <w:t>а</w:t>
      </w:r>
      <w:r w:rsidRPr="00AF39BF">
        <w:rPr>
          <w:spacing w:val="54"/>
          <w:lang w:val="ru-RU"/>
        </w:rPr>
        <w:t xml:space="preserve"> </w:t>
      </w:r>
      <w:r w:rsidRPr="00AF39BF">
        <w:rPr>
          <w:spacing w:val="2"/>
          <w:lang w:val="ru-RU"/>
        </w:rPr>
        <w:t>ј</w:t>
      </w:r>
      <w:r w:rsidRPr="00AF39BF">
        <w:rPr>
          <w:lang w:val="ru-RU"/>
        </w:rPr>
        <w:t>ав</w:t>
      </w:r>
      <w:r w:rsidRPr="00AF39BF">
        <w:rPr>
          <w:spacing w:val="-2"/>
          <w:lang w:val="ru-RU"/>
        </w:rPr>
        <w:t>н</w:t>
      </w:r>
      <w:r w:rsidRPr="00AF39BF">
        <w:rPr>
          <w:lang w:val="ru-RU"/>
        </w:rPr>
        <w:t>е</w:t>
      </w:r>
      <w:r w:rsidRPr="00AF39BF">
        <w:rPr>
          <w:w w:val="103"/>
        </w:rPr>
        <w:t xml:space="preserve"> </w:t>
      </w:r>
      <w:r w:rsidRPr="00AF39BF">
        <w:rPr>
          <w:spacing w:val="-2"/>
          <w:w w:val="103"/>
          <w:lang w:val="ru-RU"/>
        </w:rPr>
        <w:t>н</w:t>
      </w:r>
      <w:r w:rsidRPr="00AF39BF">
        <w:rPr>
          <w:spacing w:val="2"/>
          <w:w w:val="103"/>
          <w:lang w:val="ru-RU"/>
        </w:rPr>
        <w:t>а</w:t>
      </w:r>
      <w:r w:rsidRPr="00AF39BF">
        <w:rPr>
          <w:spacing w:val="-6"/>
          <w:w w:val="103"/>
          <w:lang w:val="ru-RU"/>
        </w:rPr>
        <w:t>б</w:t>
      </w:r>
      <w:r w:rsidRPr="00AF39BF">
        <w:rPr>
          <w:w w:val="103"/>
          <w:lang w:val="ru-RU"/>
        </w:rPr>
        <w:t>ав</w:t>
      </w:r>
      <w:r w:rsidRPr="00AF39BF">
        <w:rPr>
          <w:spacing w:val="3"/>
          <w:w w:val="103"/>
          <w:lang w:val="ru-RU"/>
        </w:rPr>
        <w:t>к</w:t>
      </w:r>
      <w:r w:rsidRPr="00AF39BF">
        <w:rPr>
          <w:w w:val="103"/>
          <w:lang w:val="ru-RU"/>
        </w:rPr>
        <w:t xml:space="preserve">е, </w:t>
      </w:r>
      <w:r w:rsidRPr="00AF39BF">
        <w:rPr>
          <w:spacing w:val="-5"/>
          <w:lang w:val="ru-RU"/>
        </w:rPr>
        <w:t>о</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2"/>
          <w:lang w:val="ru-RU"/>
        </w:rPr>
        <w:t>н</w:t>
      </w:r>
      <w:r w:rsidRPr="00AF39BF">
        <w:rPr>
          <w:lang w:val="ru-RU"/>
        </w:rPr>
        <w:t>о</w:t>
      </w:r>
      <w:r w:rsidRPr="00AF39BF">
        <w:rPr>
          <w:spacing w:val="25"/>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lang w:val="ru-RU"/>
        </w:rPr>
        <w:t>ење</w:t>
      </w:r>
      <w:r w:rsidRPr="00AF39BF">
        <w:rPr>
          <w:spacing w:val="34"/>
          <w:lang w:val="ru-RU"/>
        </w:rPr>
        <w:t xml:space="preserve"> </w:t>
      </w:r>
      <w:r w:rsidRPr="00AF39BF">
        <w:rPr>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их</w:t>
      </w:r>
      <w:r w:rsidRPr="00AF39BF">
        <w:rPr>
          <w:spacing w:val="32"/>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4"/>
          <w:lang w:val="ru-RU"/>
        </w:rPr>
        <w:t>з</w:t>
      </w:r>
      <w:r w:rsidRPr="00AF39BF">
        <w:rPr>
          <w:lang w:val="ru-RU"/>
        </w:rPr>
        <w:t>а,</w:t>
      </w:r>
      <w:r w:rsidRPr="00AF39BF">
        <w:rPr>
          <w:spacing w:val="29"/>
          <w:lang w:val="ru-RU"/>
        </w:rPr>
        <w:t xml:space="preserve"> </w:t>
      </w:r>
      <w:r w:rsidRPr="00AF39BF">
        <w:rPr>
          <w:spacing w:val="-3"/>
          <w:lang w:val="ru-RU"/>
        </w:rPr>
        <w:t>б</w:t>
      </w:r>
      <w:r w:rsidRPr="00AF39BF">
        <w:rPr>
          <w:spacing w:val="-2"/>
          <w:lang w:val="ru-RU"/>
        </w:rPr>
        <w:t>е</w:t>
      </w:r>
      <w:r w:rsidRPr="00AF39BF">
        <w:rPr>
          <w:lang w:val="ru-RU"/>
        </w:rPr>
        <w:t>з</w:t>
      </w:r>
      <w:r w:rsidRPr="00AF39BF">
        <w:rPr>
          <w:spacing w:val="11"/>
          <w:lang w:val="ru-RU"/>
        </w:rPr>
        <w:t xml:space="preserve"> </w:t>
      </w:r>
      <w:r w:rsidRPr="00AF39BF">
        <w:rPr>
          <w:lang w:val="ru-RU"/>
        </w:rPr>
        <w:t>о</w:t>
      </w:r>
      <w:r w:rsidRPr="00AF39BF">
        <w:rPr>
          <w:spacing w:val="-3"/>
          <w:lang w:val="ru-RU"/>
        </w:rPr>
        <w:t>б</w:t>
      </w:r>
      <w:r w:rsidRPr="00AF39BF">
        <w:rPr>
          <w:spacing w:val="-1"/>
          <w:lang w:val="ru-RU"/>
        </w:rPr>
        <w:t>з</w:t>
      </w:r>
      <w:r w:rsidRPr="00AF39BF">
        <w:rPr>
          <w:lang w:val="ru-RU"/>
        </w:rPr>
        <w:t>ира</w:t>
      </w:r>
      <w:r w:rsidRPr="00AF39BF">
        <w:rPr>
          <w:spacing w:val="22"/>
          <w:lang w:val="ru-RU"/>
        </w:rPr>
        <w:t xml:space="preserve"> </w:t>
      </w:r>
      <w:r w:rsidRPr="00AF39BF">
        <w:rPr>
          <w:spacing w:val="-2"/>
          <w:lang w:val="ru-RU"/>
        </w:rPr>
        <w:t>н</w:t>
      </w:r>
      <w:r w:rsidRPr="00AF39BF">
        <w:rPr>
          <w:lang w:val="ru-RU"/>
        </w:rPr>
        <w:t>а</w:t>
      </w:r>
      <w:r w:rsidRPr="00AF39BF">
        <w:rPr>
          <w:spacing w:val="9"/>
          <w:lang w:val="ru-RU"/>
        </w:rPr>
        <w:t xml:space="preserve"> </w:t>
      </w:r>
      <w:r w:rsidRPr="00AF39BF">
        <w:rPr>
          <w:spacing w:val="-1"/>
          <w:lang w:val="ru-RU"/>
        </w:rPr>
        <w:t>б</w:t>
      </w:r>
      <w:r w:rsidRPr="00AF39BF">
        <w:rPr>
          <w:lang w:val="ru-RU"/>
        </w:rPr>
        <w:t>рој</w:t>
      </w:r>
      <w:r w:rsidRPr="00AF39BF">
        <w:rPr>
          <w:spacing w:val="15"/>
          <w:lang w:val="ru-RU"/>
        </w:rPr>
        <w:t xml:space="preserve"> </w:t>
      </w:r>
      <w:r w:rsidRPr="00AF39BF">
        <w:rPr>
          <w:spacing w:val="1"/>
          <w:w w:val="103"/>
          <w:lang w:val="ru-RU"/>
        </w:rPr>
        <w:t>п</w:t>
      </w:r>
      <w:r w:rsidRPr="00AF39BF">
        <w:rPr>
          <w:spacing w:val="-5"/>
          <w:w w:val="103"/>
          <w:lang w:val="ru-RU"/>
        </w:rPr>
        <w:t>о</w:t>
      </w:r>
      <w:r w:rsidRPr="00AF39BF">
        <w:rPr>
          <w:spacing w:val="-1"/>
          <w:w w:val="103"/>
          <w:lang w:val="ru-RU"/>
        </w:rPr>
        <w:t>д</w:t>
      </w:r>
      <w:r w:rsidRPr="00AF39BF">
        <w:rPr>
          <w:w w:val="103"/>
          <w:lang w:val="ru-RU"/>
        </w:rPr>
        <w:t>и</w:t>
      </w:r>
      <w:r w:rsidRPr="00AF39BF">
        <w:rPr>
          <w:spacing w:val="-1"/>
          <w:w w:val="103"/>
          <w:lang w:val="ru-RU"/>
        </w:rPr>
        <w:t>з</w:t>
      </w:r>
      <w:r w:rsidRPr="00AF39BF">
        <w:rPr>
          <w:spacing w:val="-2"/>
          <w:w w:val="103"/>
          <w:lang w:val="ru-RU"/>
        </w:rPr>
        <w:t>в</w:t>
      </w:r>
      <w:r w:rsidRPr="00AF39BF">
        <w:rPr>
          <w:w w:val="103"/>
          <w:lang w:val="ru-RU"/>
        </w:rPr>
        <w:t>о</w:t>
      </w:r>
      <w:r w:rsidRPr="00AF39BF">
        <w:rPr>
          <w:spacing w:val="2"/>
          <w:w w:val="103"/>
          <w:lang w:val="ru-RU"/>
        </w:rPr>
        <w:t>ђ</w:t>
      </w:r>
      <w:r w:rsidRPr="00AF39BF">
        <w:rPr>
          <w:spacing w:val="-5"/>
          <w:w w:val="103"/>
          <w:lang w:val="ru-RU"/>
        </w:rPr>
        <w:t>а</w:t>
      </w:r>
      <w:r w:rsidRPr="00AF39BF">
        <w:rPr>
          <w:w w:val="103"/>
          <w:lang w:val="ru-RU"/>
        </w:rPr>
        <w:t>ча.</w:t>
      </w:r>
    </w:p>
    <w:p w:rsidR="003A7708" w:rsidRPr="00AF39BF" w:rsidRDefault="003A7708" w:rsidP="003A7708">
      <w:pPr>
        <w:tabs>
          <w:tab w:val="left" w:pos="1350"/>
        </w:tabs>
        <w:spacing w:before="7" w:after="120" w:line="247" w:lineRule="auto"/>
        <w:ind w:left="122" w:hanging="122"/>
        <w:jc w:val="center"/>
        <w:rPr>
          <w:b/>
          <w:w w:val="103"/>
        </w:rPr>
      </w:pPr>
      <w:r>
        <w:rPr>
          <w:b/>
          <w:w w:val="103"/>
          <w:lang w:val="ru-RU"/>
        </w:rPr>
        <w:t>Члан 1</w:t>
      </w:r>
      <w:r w:rsidRPr="00AF39BF">
        <w:rPr>
          <w:b/>
          <w:w w:val="103"/>
          <w:lang w:val="ru-RU"/>
        </w:rPr>
        <w:t>б.</w:t>
      </w:r>
    </w:p>
    <w:p w:rsidR="003A7708" w:rsidRPr="00AF39BF" w:rsidRDefault="00E7625E" w:rsidP="003A7708">
      <w:pPr>
        <w:tabs>
          <w:tab w:val="left" w:pos="1350"/>
        </w:tabs>
        <w:spacing w:before="7" w:after="120" w:line="250" w:lineRule="auto"/>
        <w:ind w:left="122" w:hanging="122"/>
        <w:jc w:val="both"/>
        <w:rPr>
          <w:spacing w:val="36"/>
        </w:rPr>
      </w:pPr>
      <w:r>
        <w:rPr>
          <w:noProof/>
        </w:rPr>
        <w:pict>
          <v:group id="_x0000_s1058" style="position:absolute;left:0;text-align:left;margin-left:436.1pt;margin-top:11.25pt;width:2.9pt;height:0;z-index:-251627520;mso-position-horizontal-relative:page" coordorigin="8722,225" coordsize="58,0">
            <v:shape id="_x0000_s1059" style="position:absolute;left:8722;top:225;width:58;height:0" coordorigin="8722,225" coordsize="58,0" path="m8722,225r57,e" filled="f" strokeweight=".94pt">
              <v:path arrowok="t"/>
            </v:shape>
            <w10:wrap anchorx="page"/>
          </v:group>
        </w:pict>
      </w:r>
      <w:r w:rsidR="003A7708" w:rsidRPr="00AF39BF">
        <w:rPr>
          <w:spacing w:val="-9"/>
          <w:lang w:val="ru-RU"/>
        </w:rPr>
        <w:t>У</w:t>
      </w:r>
      <w:r w:rsidR="003A7708" w:rsidRPr="00AF39BF">
        <w:rPr>
          <w:spacing w:val="-4"/>
          <w:lang w:val="ru-RU"/>
        </w:rPr>
        <w:t>г</w:t>
      </w:r>
      <w:r w:rsidR="003A7708" w:rsidRPr="00AF39BF">
        <w:rPr>
          <w:lang w:val="ru-RU"/>
        </w:rPr>
        <w:t>о</w:t>
      </w:r>
      <w:r w:rsidR="003A7708" w:rsidRPr="00AF39BF">
        <w:rPr>
          <w:spacing w:val="-2"/>
          <w:lang w:val="ru-RU"/>
        </w:rPr>
        <w:t>в</w:t>
      </w:r>
      <w:r w:rsidR="003A7708" w:rsidRPr="00AF39BF">
        <w:rPr>
          <w:lang w:val="ru-RU"/>
        </w:rPr>
        <w:t>оре</w:t>
      </w:r>
      <w:r w:rsidR="003A7708" w:rsidRPr="00AF39BF">
        <w:rPr>
          <w:spacing w:val="-2"/>
          <w:lang w:val="ru-RU"/>
        </w:rPr>
        <w:t>н</w:t>
      </w:r>
      <w:r w:rsidR="003A7708" w:rsidRPr="00AF39BF">
        <w:rPr>
          <w:lang w:val="ru-RU"/>
        </w:rPr>
        <w:t xml:space="preserve">е </w:t>
      </w:r>
      <w:r w:rsidR="003A7708" w:rsidRPr="00AF39BF">
        <w:rPr>
          <w:spacing w:val="3"/>
          <w:lang w:val="ru-RU"/>
        </w:rPr>
        <w:t xml:space="preserve"> </w:t>
      </w:r>
      <w:r w:rsidR="003A7708" w:rsidRPr="00AF39BF">
        <w:rPr>
          <w:spacing w:val="1"/>
          <w:lang w:val="ru-RU"/>
        </w:rPr>
        <w:t>п</w:t>
      </w:r>
      <w:r w:rsidR="003A7708" w:rsidRPr="00AF39BF">
        <w:rPr>
          <w:lang w:val="ru-RU"/>
        </w:rPr>
        <w:t>ос</w:t>
      </w:r>
      <w:r w:rsidR="003A7708" w:rsidRPr="00AF39BF">
        <w:rPr>
          <w:spacing w:val="1"/>
          <w:lang w:val="ru-RU"/>
        </w:rPr>
        <w:t>л</w:t>
      </w:r>
      <w:r w:rsidR="003A7708" w:rsidRPr="00AF39BF">
        <w:rPr>
          <w:lang w:val="ru-RU"/>
        </w:rPr>
        <w:t>о</w:t>
      </w:r>
      <w:r w:rsidR="003A7708" w:rsidRPr="00AF39BF">
        <w:rPr>
          <w:spacing w:val="-2"/>
          <w:lang w:val="ru-RU"/>
        </w:rPr>
        <w:t>в</w:t>
      </w:r>
      <w:r w:rsidR="003A7708" w:rsidRPr="00AF39BF">
        <w:rPr>
          <w:lang w:val="ru-RU"/>
        </w:rPr>
        <w:t xml:space="preserve">е, </w:t>
      </w:r>
      <w:r w:rsidR="003A7708" w:rsidRPr="00AF39BF">
        <w:rPr>
          <w:spacing w:val="1"/>
          <w:lang w:val="ru-RU"/>
        </w:rPr>
        <w:t xml:space="preserve"> </w:t>
      </w:r>
      <w:r w:rsidR="003A7708" w:rsidRPr="00AF39BF">
        <w:rPr>
          <w:lang w:val="ru-RU"/>
        </w:rPr>
        <w:t>у</w:t>
      </w:r>
      <w:r w:rsidR="003A7708" w:rsidRPr="00AF39BF">
        <w:rPr>
          <w:spacing w:val="31"/>
          <w:lang w:val="ru-RU"/>
        </w:rPr>
        <w:t xml:space="preserve"> </w:t>
      </w:r>
      <w:r w:rsidR="003A7708" w:rsidRPr="00AF39BF">
        <w:rPr>
          <w:lang w:val="ru-RU"/>
        </w:rPr>
        <w:t>с</w:t>
      </w:r>
      <w:r w:rsidR="003A7708" w:rsidRPr="00AF39BF">
        <w:rPr>
          <w:spacing w:val="3"/>
          <w:lang w:val="ru-RU"/>
        </w:rPr>
        <w:t>к</w:t>
      </w:r>
      <w:r w:rsidR="003A7708" w:rsidRPr="00AF39BF">
        <w:rPr>
          <w:spacing w:val="-1"/>
          <w:lang w:val="ru-RU"/>
        </w:rPr>
        <w:t>л</w:t>
      </w:r>
      <w:r w:rsidR="003A7708" w:rsidRPr="00AF39BF">
        <w:rPr>
          <w:lang w:val="ru-RU"/>
        </w:rPr>
        <w:t>а</w:t>
      </w:r>
      <w:r w:rsidR="003A7708" w:rsidRPr="00AF39BF">
        <w:rPr>
          <w:spacing w:val="-1"/>
          <w:lang w:val="ru-RU"/>
        </w:rPr>
        <w:t>д</w:t>
      </w:r>
      <w:r w:rsidR="003A7708" w:rsidRPr="00AF39BF">
        <w:rPr>
          <w:lang w:val="ru-RU"/>
        </w:rPr>
        <w:t>у</w:t>
      </w:r>
      <w:r w:rsidR="003A7708" w:rsidRPr="00AF39BF">
        <w:rPr>
          <w:spacing w:val="47"/>
          <w:lang w:val="ru-RU"/>
        </w:rPr>
        <w:t xml:space="preserve"> </w:t>
      </w:r>
      <w:r w:rsidR="003A7708" w:rsidRPr="00AF39BF">
        <w:rPr>
          <w:spacing w:val="2"/>
          <w:lang w:val="ru-RU"/>
        </w:rPr>
        <w:t>с</w:t>
      </w:r>
      <w:r w:rsidR="003A7708" w:rsidRPr="00AF39BF">
        <w:rPr>
          <w:lang w:val="ru-RU"/>
        </w:rPr>
        <w:t>а</w:t>
      </w:r>
      <w:r w:rsidR="003A7708" w:rsidRPr="00AF39BF">
        <w:rPr>
          <w:spacing w:val="36"/>
          <w:lang w:val="ru-RU"/>
        </w:rPr>
        <w:t xml:space="preserve"> </w:t>
      </w:r>
      <w:r w:rsidR="003A7708" w:rsidRPr="00AF39BF">
        <w:rPr>
          <w:lang w:val="ru-RU"/>
        </w:rPr>
        <w:t>П</w:t>
      </w:r>
      <w:r w:rsidR="003A7708" w:rsidRPr="00AF39BF">
        <w:rPr>
          <w:spacing w:val="2"/>
          <w:lang w:val="ru-RU"/>
        </w:rPr>
        <w:t>о</w:t>
      </w:r>
      <w:r w:rsidR="003A7708" w:rsidRPr="00AF39BF">
        <w:rPr>
          <w:spacing w:val="1"/>
          <w:lang w:val="ru-RU"/>
        </w:rPr>
        <w:t>н</w:t>
      </w:r>
      <w:r w:rsidR="003A7708" w:rsidRPr="00AF39BF">
        <w:rPr>
          <w:spacing w:val="-8"/>
          <w:lang w:val="ru-RU"/>
        </w:rPr>
        <w:t>у</w:t>
      </w:r>
      <w:r w:rsidR="003A7708" w:rsidRPr="00AF39BF">
        <w:rPr>
          <w:spacing w:val="-3"/>
          <w:lang w:val="ru-RU"/>
        </w:rPr>
        <w:t>д</w:t>
      </w:r>
      <w:r w:rsidR="003A7708" w:rsidRPr="00AF39BF">
        <w:rPr>
          <w:lang w:val="ru-RU"/>
        </w:rPr>
        <w:t>ом  и</w:t>
      </w:r>
      <w:r w:rsidR="003A7708" w:rsidRPr="00AF39BF">
        <w:rPr>
          <w:spacing w:val="39"/>
          <w:lang w:val="ru-RU"/>
        </w:rPr>
        <w:t xml:space="preserve"> </w:t>
      </w:r>
      <w:r w:rsidR="003A7708" w:rsidRPr="00AF39BF">
        <w:rPr>
          <w:spacing w:val="-1"/>
          <w:lang w:val="ru-RU"/>
        </w:rPr>
        <w:t>С</w:t>
      </w:r>
      <w:r w:rsidR="003A7708" w:rsidRPr="00AF39BF">
        <w:rPr>
          <w:spacing w:val="1"/>
          <w:lang w:val="ru-RU"/>
        </w:rPr>
        <w:t>п</w:t>
      </w:r>
      <w:r w:rsidR="003A7708" w:rsidRPr="00AF39BF">
        <w:rPr>
          <w:lang w:val="ru-RU"/>
        </w:rPr>
        <w:t>ор</w:t>
      </w:r>
      <w:r w:rsidR="003A7708" w:rsidRPr="00AF39BF">
        <w:rPr>
          <w:spacing w:val="-3"/>
          <w:lang w:val="ru-RU"/>
        </w:rPr>
        <w:t>а</w:t>
      </w:r>
      <w:r w:rsidR="003A7708" w:rsidRPr="00AF39BF">
        <w:rPr>
          <w:spacing w:val="-4"/>
          <w:lang w:val="ru-RU"/>
        </w:rPr>
        <w:t>з</w:t>
      </w:r>
      <w:r w:rsidR="003A7708" w:rsidRPr="00AF39BF">
        <w:rPr>
          <w:spacing w:val="-5"/>
          <w:lang w:val="ru-RU"/>
        </w:rPr>
        <w:t>у</w:t>
      </w:r>
      <w:r w:rsidR="003A7708" w:rsidRPr="00AF39BF">
        <w:rPr>
          <w:spacing w:val="2"/>
          <w:lang w:val="ru-RU"/>
        </w:rPr>
        <w:t>м</w:t>
      </w:r>
      <w:r w:rsidR="003A7708" w:rsidRPr="00AF39BF">
        <w:rPr>
          <w:lang w:val="ru-RU"/>
        </w:rPr>
        <w:t>о</w:t>
      </w:r>
      <w:r w:rsidR="003A7708" w:rsidRPr="00AF39BF">
        <w:rPr>
          <w:spacing w:val="-1"/>
          <w:lang w:val="ru-RU"/>
        </w:rPr>
        <w:t>м</w:t>
      </w:r>
      <w:r w:rsidR="003A7708" w:rsidRPr="00AF39BF">
        <w:rPr>
          <w:lang w:val="ru-RU"/>
        </w:rPr>
        <w:t xml:space="preserve">, </w:t>
      </w:r>
      <w:r w:rsidR="003A7708" w:rsidRPr="00AF39BF">
        <w:rPr>
          <w:spacing w:val="13"/>
          <w:lang w:val="ru-RU"/>
        </w:rPr>
        <w:t xml:space="preserve"> </w:t>
      </w:r>
      <w:r w:rsidR="003A7708" w:rsidRPr="00AF39BF">
        <w:rPr>
          <w:spacing w:val="-1"/>
          <w:lang w:val="ru-RU"/>
        </w:rPr>
        <w:t>б</w:t>
      </w:r>
      <w:r w:rsidR="003A7708" w:rsidRPr="00AF39BF">
        <w:rPr>
          <w:lang w:val="ru-RU"/>
        </w:rPr>
        <w:t>р.</w:t>
      </w:r>
      <w:r w:rsidR="003A7708" w:rsidRPr="00AF39BF">
        <w:rPr>
          <w:spacing w:val="40"/>
          <w:lang w:val="ru-RU"/>
        </w:rPr>
        <w:t xml:space="preserve"> </w:t>
      </w:r>
      <w:r w:rsidR="003A7708" w:rsidRPr="00AF39BF">
        <w:rPr>
          <w:lang w:val="ru-RU"/>
        </w:rPr>
        <w:t>_</w:t>
      </w:r>
      <w:r w:rsidR="003A7708" w:rsidRPr="00AF39BF">
        <w:t>_____</w:t>
      </w:r>
      <w:r w:rsidR="003A7708" w:rsidRPr="00AF39BF">
        <w:rPr>
          <w:spacing w:val="33"/>
          <w:lang w:val="ru-RU"/>
        </w:rPr>
        <w:t xml:space="preserve"> </w:t>
      </w:r>
      <w:r w:rsidR="003A7708" w:rsidRPr="00AF39BF">
        <w:rPr>
          <w:spacing w:val="-2"/>
          <w:lang w:val="ru-RU"/>
        </w:rPr>
        <w:t>о</w:t>
      </w:r>
      <w:r w:rsidR="003A7708" w:rsidRPr="00AF39BF">
        <w:rPr>
          <w:lang w:val="ru-RU"/>
        </w:rPr>
        <w:t>д</w:t>
      </w:r>
      <w:r w:rsidR="003A7708" w:rsidRPr="00AF39BF">
        <w:rPr>
          <w:spacing w:val="37"/>
          <w:lang w:val="ru-RU"/>
        </w:rPr>
        <w:t xml:space="preserve"> </w:t>
      </w:r>
      <w:r w:rsidR="003A7708" w:rsidRPr="00AF39BF">
        <w:rPr>
          <w:lang w:val="ru-RU"/>
        </w:rPr>
        <w:t>_</w:t>
      </w:r>
      <w:r w:rsidR="003A7708" w:rsidRPr="00AF39BF">
        <w:t>______</w:t>
      </w:r>
      <w:r w:rsidR="003A7708" w:rsidRPr="00AF39BF">
        <w:rPr>
          <w:lang w:val="ru-RU"/>
        </w:rPr>
        <w:t>,</w:t>
      </w:r>
    </w:p>
    <w:p w:rsidR="003A7708" w:rsidRPr="00AF39BF" w:rsidRDefault="003A7708" w:rsidP="003A7708">
      <w:pPr>
        <w:tabs>
          <w:tab w:val="left" w:pos="1350"/>
        </w:tabs>
        <w:spacing w:before="7" w:after="120" w:line="250" w:lineRule="auto"/>
        <w:ind w:left="122" w:hanging="122"/>
        <w:jc w:val="both"/>
        <w:rPr>
          <w:lang w:val="ru-RU"/>
        </w:rPr>
      </w:pP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1"/>
          <w:lang w:val="ru-RU"/>
        </w:rPr>
        <w:t>к</w:t>
      </w:r>
      <w:r w:rsidRPr="00AF39BF">
        <w:rPr>
          <w:lang w:val="ru-RU"/>
        </w:rPr>
        <w:t xml:space="preserve">и </w:t>
      </w:r>
      <w:r w:rsidRPr="00AF39BF">
        <w:rPr>
          <w:spacing w:val="6"/>
          <w:lang w:val="ru-RU"/>
        </w:rPr>
        <w:t xml:space="preserve"> </w:t>
      </w:r>
      <w:r w:rsidRPr="00AF39BF">
        <w:rPr>
          <w:spacing w:val="2"/>
          <w:w w:val="103"/>
          <w:lang w:val="ru-RU"/>
        </w:rPr>
        <w:t>и</w:t>
      </w:r>
      <w:r w:rsidRPr="00AF39BF">
        <w:rPr>
          <w:spacing w:val="-1"/>
          <w:w w:val="103"/>
          <w:lang w:val="ru-RU"/>
        </w:rPr>
        <w:t>з</w:t>
      </w:r>
      <w:r w:rsidRPr="00AF39BF">
        <w:rPr>
          <w:w w:val="103"/>
          <w:lang w:val="ru-RU"/>
        </w:rPr>
        <w:t>вр</w:t>
      </w:r>
      <w:r w:rsidRPr="00AF39BF">
        <w:rPr>
          <w:spacing w:val="-3"/>
          <w:w w:val="103"/>
          <w:lang w:val="ru-RU"/>
        </w:rPr>
        <w:t>ш</w:t>
      </w:r>
      <w:r w:rsidRPr="00AF39BF">
        <w:rPr>
          <w:w w:val="103"/>
          <w:lang w:val="ru-RU"/>
        </w:rPr>
        <w:t xml:space="preserve">ава </w:t>
      </w:r>
      <w:r w:rsidRPr="00AF39BF">
        <w:rPr>
          <w:spacing w:val="-1"/>
          <w:lang w:val="ru-RU"/>
        </w:rPr>
        <w:t>г</w:t>
      </w:r>
      <w:r w:rsidRPr="00AF39BF">
        <w:rPr>
          <w:lang w:val="ru-RU"/>
        </w:rPr>
        <w:t>р</w:t>
      </w:r>
      <w:r w:rsidRPr="00AF39BF">
        <w:rPr>
          <w:spacing w:val="-5"/>
          <w:lang w:val="ru-RU"/>
        </w:rPr>
        <w:t>у</w:t>
      </w:r>
      <w:r w:rsidRPr="00AF39BF">
        <w:rPr>
          <w:spacing w:val="1"/>
          <w:lang w:val="ru-RU"/>
        </w:rPr>
        <w:t>п</w:t>
      </w:r>
      <w:r w:rsidRPr="00AF39BF">
        <w:rPr>
          <w:lang w:val="ru-RU"/>
        </w:rPr>
        <w:t>а</w:t>
      </w:r>
      <w:r w:rsidRPr="00AF39BF">
        <w:rPr>
          <w:spacing w:val="17"/>
          <w:lang w:val="ru-RU"/>
        </w:rPr>
        <w:t xml:space="preserve"> извођача</w:t>
      </w:r>
      <w:r w:rsidRPr="00AF39BF">
        <w:rPr>
          <w:lang w:val="ru-RU"/>
        </w:rPr>
        <w:t>,</w:t>
      </w:r>
      <w:r w:rsidRPr="00AF39BF">
        <w:rPr>
          <w:spacing w:val="32"/>
          <w:lang w:val="ru-RU"/>
        </w:rPr>
        <w:t xml:space="preserve"> </w:t>
      </w:r>
      <w:r w:rsidRPr="00AF39BF">
        <w:rPr>
          <w:spacing w:val="1"/>
          <w:lang w:val="ru-RU"/>
        </w:rPr>
        <w:t>к</w:t>
      </w:r>
      <w:r w:rsidRPr="00AF39BF">
        <w:rPr>
          <w:spacing w:val="-3"/>
          <w:lang w:val="ru-RU"/>
        </w:rPr>
        <w:t>о</w:t>
      </w:r>
      <w:r w:rsidRPr="00AF39BF">
        <w:rPr>
          <w:spacing w:val="2"/>
          <w:lang w:val="ru-RU"/>
        </w:rPr>
        <w:t>ј</w:t>
      </w:r>
      <w:r w:rsidRPr="00AF39BF">
        <w:rPr>
          <w:lang w:val="ru-RU"/>
        </w:rPr>
        <w:t>у</w:t>
      </w:r>
      <w:r w:rsidRPr="00AF39BF">
        <w:rPr>
          <w:spacing w:val="9"/>
          <w:lang w:val="ru-RU"/>
        </w:rPr>
        <w:t xml:space="preserve"> </w:t>
      </w:r>
      <w:r w:rsidRPr="00AF39BF">
        <w:rPr>
          <w:w w:val="103"/>
          <w:lang w:val="ru-RU"/>
        </w:rPr>
        <w:t>ч</w:t>
      </w:r>
      <w:r w:rsidRPr="00AF39BF">
        <w:rPr>
          <w:spacing w:val="2"/>
          <w:w w:val="103"/>
          <w:lang w:val="ru-RU"/>
        </w:rPr>
        <w:t>и</w:t>
      </w:r>
      <w:r w:rsidRPr="00AF39BF">
        <w:rPr>
          <w:spacing w:val="-2"/>
          <w:w w:val="103"/>
          <w:lang w:val="ru-RU"/>
        </w:rPr>
        <w:t>н</w:t>
      </w:r>
      <w:r w:rsidRPr="00AF39BF">
        <w:rPr>
          <w:w w:val="103"/>
          <w:lang w:val="ru-RU"/>
        </w:rPr>
        <w:t>е:</w:t>
      </w:r>
    </w:p>
    <w:p w:rsidR="003A7708" w:rsidRPr="00AF39BF" w:rsidRDefault="003A7708" w:rsidP="003A7708">
      <w:pPr>
        <w:tabs>
          <w:tab w:val="left" w:pos="1350"/>
        </w:tabs>
        <w:spacing w:before="9" w:after="120"/>
        <w:ind w:left="460"/>
        <w:jc w:val="both"/>
        <w:rPr>
          <w:lang w:val="ru-RU"/>
        </w:rPr>
      </w:pPr>
      <w:r w:rsidRPr="00AF39BF">
        <w:rPr>
          <w:w w:val="136"/>
          <w:lang w:val="ru-RU"/>
        </w:rPr>
        <w:t>• ______________</w:t>
      </w:r>
      <w:r w:rsidRPr="00AF39BF">
        <w:rPr>
          <w:spacing w:val="39"/>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spacing w:val="-2"/>
          <w:lang w:val="ru-RU"/>
        </w:rPr>
        <w:t>о</w:t>
      </w:r>
      <w:r w:rsidRPr="00AF39BF">
        <w:rPr>
          <w:lang w:val="ru-RU"/>
        </w:rPr>
        <w:t>ј</w:t>
      </w:r>
      <w:r w:rsidRPr="00AF39BF">
        <w:rPr>
          <w:spacing w:val="38"/>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3"/>
          <w:lang w:val="ru-RU"/>
        </w:rPr>
        <w:t>д</w:t>
      </w:r>
      <w:r w:rsidRPr="00AF39BF">
        <w:rPr>
          <w:lang w:val="ru-RU"/>
        </w:rPr>
        <w:t>ре</w:t>
      </w:r>
      <w:r w:rsidRPr="00AF39BF">
        <w:rPr>
          <w:spacing w:val="2"/>
          <w:lang w:val="ru-RU"/>
        </w:rPr>
        <w:t>с</w:t>
      </w:r>
      <w:r w:rsidRPr="00AF39BF">
        <w:rPr>
          <w:lang w:val="ru-RU"/>
        </w:rPr>
        <w:t>а,</w:t>
      </w:r>
      <w:r w:rsidRPr="00AF39BF">
        <w:rPr>
          <w:spacing w:val="22"/>
          <w:lang w:val="ru-RU"/>
        </w:rPr>
        <w:t xml:space="preserve"> </w:t>
      </w:r>
      <w:r w:rsidRPr="00AF39BF">
        <w:rPr>
          <w:lang w:val="ru-RU"/>
        </w:rPr>
        <w:t>МБ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21" w:after="120"/>
        <w:ind w:left="460"/>
        <w:jc w:val="both"/>
        <w:rPr>
          <w:lang w:val="ru-RU"/>
        </w:rPr>
      </w:pPr>
      <w:r w:rsidRPr="00AF39BF">
        <w:rPr>
          <w:w w:val="136"/>
          <w:lang w:val="ru-RU"/>
        </w:rPr>
        <w:lastRenderedPageBreak/>
        <w:t xml:space="preserve">• </w:t>
      </w:r>
      <w:r w:rsidRPr="00AF39BF">
        <w:rPr>
          <w:w w:val="136"/>
        </w:rPr>
        <w:t>______________</w:t>
      </w:r>
      <w:r w:rsidRPr="00AF39BF">
        <w:rPr>
          <w:w w:val="136"/>
          <w:lang w:val="ru-RU"/>
        </w:rPr>
        <w:t xml:space="preserve"> </w:t>
      </w:r>
      <w:r w:rsidRPr="00AF39BF">
        <w:rPr>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21" w:after="120"/>
        <w:ind w:left="460"/>
        <w:jc w:val="both"/>
        <w:rPr>
          <w:lang w:val="ru-RU"/>
        </w:rPr>
      </w:pPr>
      <w:r w:rsidRPr="00AF39BF">
        <w:rPr>
          <w:w w:val="136"/>
          <w:lang w:val="ru-RU"/>
        </w:rPr>
        <w:t xml:space="preserve">• </w:t>
      </w:r>
      <w:r w:rsidRPr="00AF39BF">
        <w:rPr>
          <w:w w:val="136"/>
        </w:rPr>
        <w:t xml:space="preserve">_______________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7" w:after="120" w:line="247" w:lineRule="auto"/>
        <w:ind w:left="122" w:firstLine="665"/>
        <w:jc w:val="both"/>
        <w:rPr>
          <w:b/>
        </w:rPr>
      </w:pPr>
      <w:r w:rsidRPr="00AF39BF">
        <w:rPr>
          <w:b/>
          <w:spacing w:val="-57"/>
          <w:u w:val="thick" w:color="000000"/>
        </w:rPr>
        <w:t xml:space="preserve">(   </w:t>
      </w:r>
      <w:r w:rsidRPr="00AF39BF">
        <w:rPr>
          <w:b/>
        </w:rPr>
        <w:t xml:space="preserve"> </w:t>
      </w:r>
      <w:proofErr w:type="gramStart"/>
      <w:r w:rsidRPr="00AF39BF">
        <w:rPr>
          <w:b/>
          <w:i/>
        </w:rPr>
        <w:t>све</w:t>
      </w:r>
      <w:proofErr w:type="gramEnd"/>
      <w:r w:rsidRPr="00AF39BF">
        <w:rPr>
          <w:b/>
          <w:i/>
        </w:rPr>
        <w:t xml:space="preserve"> уписује наручилац у  складу са Обрасцом понуде</w:t>
      </w:r>
      <w:r w:rsidRPr="00AF39BF">
        <w:rPr>
          <w:b/>
        </w:rPr>
        <w:t>)</w:t>
      </w:r>
    </w:p>
    <w:p w:rsidR="003A7708" w:rsidRPr="00AF39BF" w:rsidRDefault="003A7708" w:rsidP="003A7708">
      <w:pPr>
        <w:tabs>
          <w:tab w:val="left" w:pos="1350"/>
        </w:tabs>
        <w:spacing w:after="120" w:line="247" w:lineRule="auto"/>
        <w:jc w:val="both"/>
        <w:rPr>
          <w:w w:val="103"/>
        </w:rPr>
      </w:pPr>
      <w:r w:rsidRPr="00AF39BF">
        <w:rPr>
          <w:lang w:val="ru-RU"/>
        </w:rPr>
        <w:t>Извођачи,</w:t>
      </w:r>
      <w:r w:rsidRPr="00AF39BF">
        <w:rPr>
          <w:spacing w:val="24"/>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и</w:t>
      </w:r>
      <w:r w:rsidRPr="00AF39BF">
        <w:rPr>
          <w:spacing w:val="7"/>
          <w:lang w:val="ru-RU"/>
        </w:rPr>
        <w:t xml:space="preserve"> </w:t>
      </w:r>
      <w:r w:rsidRPr="00AF39BF">
        <w:rPr>
          <w:spacing w:val="2"/>
          <w:lang w:val="ru-RU"/>
        </w:rPr>
        <w:t>с</w:t>
      </w:r>
      <w:r w:rsidRPr="00AF39BF">
        <w:rPr>
          <w:lang w:val="ru-RU"/>
        </w:rPr>
        <w:t xml:space="preserve">у </w:t>
      </w:r>
      <w:r w:rsidRPr="00AF39BF">
        <w:rPr>
          <w:spacing w:val="1"/>
          <w:lang w:val="ru-RU"/>
        </w:rPr>
        <w:t>п</w:t>
      </w:r>
      <w:r w:rsidRPr="00AF39BF">
        <w:rPr>
          <w:spacing w:val="-5"/>
          <w:lang w:val="ru-RU"/>
        </w:rPr>
        <w:t>о</w:t>
      </w:r>
      <w:r w:rsidRPr="00AF39BF">
        <w:rPr>
          <w:spacing w:val="1"/>
          <w:lang w:val="ru-RU"/>
        </w:rPr>
        <w:t>дн</w:t>
      </w:r>
      <w:r w:rsidRPr="00AF39BF">
        <w:rPr>
          <w:spacing w:val="-7"/>
          <w:lang w:val="ru-RU"/>
        </w:rPr>
        <w:t>е</w:t>
      </w:r>
      <w:r w:rsidRPr="00AF39BF">
        <w:rPr>
          <w:spacing w:val="-1"/>
          <w:lang w:val="ru-RU"/>
        </w:rPr>
        <w:t>л</w:t>
      </w:r>
      <w:r w:rsidRPr="00AF39BF">
        <w:rPr>
          <w:lang w:val="ru-RU"/>
        </w:rPr>
        <w:t>и</w:t>
      </w:r>
      <w:r w:rsidRPr="00AF39BF">
        <w:rPr>
          <w:spacing w:val="23"/>
          <w:lang w:val="ru-RU"/>
        </w:rPr>
        <w:t xml:space="preserve"> </w:t>
      </w: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1"/>
          <w:lang w:val="ru-RU"/>
        </w:rPr>
        <w:t>н</w:t>
      </w:r>
      <w:r w:rsidRPr="00AF39BF">
        <w:rPr>
          <w:lang w:val="ru-RU"/>
        </w:rPr>
        <w:t>ич</w:t>
      </w:r>
      <w:r w:rsidRPr="00AF39BF">
        <w:rPr>
          <w:spacing w:val="5"/>
          <w:lang w:val="ru-RU"/>
        </w:rPr>
        <w:t>к</w:t>
      </w:r>
      <w:r w:rsidRPr="00AF39BF">
        <w:rPr>
          <w:lang w:val="ru-RU"/>
        </w:rPr>
        <w:t>у</w:t>
      </w:r>
      <w:r w:rsidRPr="00AF39BF">
        <w:rPr>
          <w:spacing w:val="24"/>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0"/>
          <w:lang w:val="ru-RU"/>
        </w:rPr>
        <w:t>у</w:t>
      </w:r>
      <w:r w:rsidRPr="00AF39BF">
        <w:rPr>
          <w:spacing w:val="1"/>
          <w:lang w:val="ru-RU"/>
        </w:rPr>
        <w:t>д</w:t>
      </w:r>
      <w:r w:rsidRPr="00AF39BF">
        <w:rPr>
          <w:lang w:val="ru-RU"/>
        </w:rPr>
        <w:t>у</w:t>
      </w:r>
      <w:r w:rsidRPr="00AF39BF">
        <w:rPr>
          <w:spacing w:val="1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ара</w:t>
      </w:r>
      <w:r w:rsidRPr="00AF39BF">
        <w:rPr>
          <w:spacing w:val="4"/>
          <w:lang w:val="ru-RU"/>
        </w:rPr>
        <w:t>ј</w:t>
      </w:r>
      <w:r w:rsidRPr="00AF39BF">
        <w:rPr>
          <w:lang w:val="ru-RU"/>
        </w:rPr>
        <w:t>у</w:t>
      </w:r>
      <w:r w:rsidRPr="00AF39BF">
        <w:rPr>
          <w:spacing w:val="25"/>
          <w:lang w:val="ru-RU"/>
        </w:rPr>
        <w:t xml:space="preserve"> </w:t>
      </w:r>
      <w:r w:rsidRPr="00AF39BF">
        <w:rPr>
          <w:spacing w:val="-2"/>
          <w:lang w:val="ru-RU"/>
        </w:rPr>
        <w:t>н</w:t>
      </w:r>
      <w:r w:rsidRPr="00AF39BF">
        <w:rPr>
          <w:lang w:val="ru-RU"/>
        </w:rPr>
        <w:t>ео</w:t>
      </w:r>
      <w:r w:rsidRPr="00AF39BF">
        <w:rPr>
          <w:spacing w:val="-1"/>
          <w:lang w:val="ru-RU"/>
        </w:rPr>
        <w:t>г</w:t>
      </w:r>
      <w:r w:rsidRPr="00AF39BF">
        <w:rPr>
          <w:lang w:val="ru-RU"/>
        </w:rPr>
        <w:t>р</w:t>
      </w:r>
      <w:r w:rsidRPr="00AF39BF">
        <w:rPr>
          <w:spacing w:val="2"/>
          <w:lang w:val="ru-RU"/>
        </w:rPr>
        <w:t>а</w:t>
      </w:r>
      <w:r w:rsidRPr="00AF39BF">
        <w:rPr>
          <w:spacing w:val="-2"/>
          <w:lang w:val="ru-RU"/>
        </w:rPr>
        <w:t>н</w:t>
      </w:r>
      <w:r w:rsidRPr="00AF39BF">
        <w:rPr>
          <w:lang w:val="ru-RU"/>
        </w:rPr>
        <w:t>и</w:t>
      </w:r>
      <w:r w:rsidRPr="00AF39BF">
        <w:rPr>
          <w:spacing w:val="2"/>
          <w:lang w:val="ru-RU"/>
        </w:rPr>
        <w:t>ч</w:t>
      </w:r>
      <w:r w:rsidRPr="00AF39BF">
        <w:rPr>
          <w:lang w:val="ru-RU"/>
        </w:rPr>
        <w:t>е</w:t>
      </w:r>
      <w:r w:rsidRPr="00AF39BF">
        <w:rPr>
          <w:spacing w:val="-2"/>
          <w:lang w:val="ru-RU"/>
        </w:rPr>
        <w:t>н</w:t>
      </w:r>
      <w:r w:rsidRPr="00AF39BF">
        <w:rPr>
          <w:lang w:val="ru-RU"/>
        </w:rPr>
        <w:t>о</w:t>
      </w:r>
      <w:r w:rsidRPr="00AF39BF">
        <w:rPr>
          <w:spacing w:val="36"/>
          <w:lang w:val="ru-RU"/>
        </w:rPr>
        <w:t xml:space="preserve"> </w:t>
      </w:r>
      <w:r w:rsidRPr="00AF39BF">
        <w:rPr>
          <w:spacing w:val="2"/>
          <w:lang w:val="ru-RU"/>
        </w:rPr>
        <w:t>с</w:t>
      </w:r>
      <w:r w:rsidRPr="00AF39BF">
        <w:rPr>
          <w:spacing w:val="-5"/>
          <w:lang w:val="ru-RU"/>
        </w:rPr>
        <w:t>о</w:t>
      </w:r>
      <w:r w:rsidRPr="00AF39BF">
        <w:rPr>
          <w:spacing w:val="-1"/>
          <w:lang w:val="ru-RU"/>
        </w:rPr>
        <w:t>л</w:t>
      </w:r>
      <w:r w:rsidRPr="00AF39BF">
        <w:rPr>
          <w:spacing w:val="2"/>
          <w:lang w:val="ru-RU"/>
        </w:rPr>
        <w:t>и</w:t>
      </w:r>
      <w:r w:rsidRPr="00AF39BF">
        <w:rPr>
          <w:spacing w:val="-3"/>
          <w:lang w:val="ru-RU"/>
        </w:rPr>
        <w:t>д</w:t>
      </w:r>
      <w:r w:rsidRPr="00AF39BF">
        <w:rPr>
          <w:lang w:val="ru-RU"/>
        </w:rPr>
        <w:t>а</w:t>
      </w:r>
      <w:r w:rsidRPr="00AF39BF">
        <w:rPr>
          <w:spacing w:val="2"/>
          <w:lang w:val="ru-RU"/>
        </w:rPr>
        <w:t>р</w:t>
      </w:r>
      <w:r w:rsidRPr="00AF39BF">
        <w:rPr>
          <w:spacing w:val="-2"/>
          <w:lang w:val="ru-RU"/>
        </w:rPr>
        <w:t>н</w:t>
      </w:r>
      <w:r w:rsidRPr="00AF39BF">
        <w:rPr>
          <w:lang w:val="ru-RU"/>
        </w:rPr>
        <w:t>о</w:t>
      </w:r>
      <w:r w:rsidRPr="00AF39BF">
        <w:rPr>
          <w:spacing w:val="27"/>
          <w:lang w:val="ru-RU"/>
        </w:rPr>
        <w:t xml:space="preserve"> </w:t>
      </w:r>
      <w:r w:rsidRPr="00AF39BF">
        <w:rPr>
          <w:spacing w:val="1"/>
          <w:w w:val="103"/>
          <w:lang w:val="ru-RU"/>
        </w:rPr>
        <w:t>п</w:t>
      </w:r>
      <w:r w:rsidRPr="00AF39BF">
        <w:rPr>
          <w:w w:val="103"/>
          <w:lang w:val="ru-RU"/>
        </w:rPr>
        <w:t>ре</w:t>
      </w:r>
      <w:r w:rsidRPr="00AF39BF">
        <w:rPr>
          <w:spacing w:val="-1"/>
          <w:w w:val="103"/>
          <w:lang w:val="ru-RU"/>
        </w:rPr>
        <w:t>м</w:t>
      </w:r>
      <w:r w:rsidRPr="00AF39BF">
        <w:rPr>
          <w:w w:val="103"/>
          <w:lang w:val="ru-RU"/>
        </w:rPr>
        <w:t>а</w:t>
      </w:r>
      <w:r w:rsidRPr="00AF39BF">
        <w:rPr>
          <w:w w:val="103"/>
        </w:rPr>
        <w:t xml:space="preserve"> </w:t>
      </w:r>
      <w:r w:rsidRPr="00AF39BF">
        <w:rPr>
          <w:spacing w:val="-2"/>
          <w:lang w:val="ru-RU"/>
        </w:rPr>
        <w:t>н</w:t>
      </w:r>
      <w:r w:rsidRPr="00AF39BF">
        <w:rPr>
          <w:lang w:val="ru-RU"/>
        </w:rPr>
        <w:t>ар</w:t>
      </w:r>
      <w:r w:rsidRPr="00AF39BF">
        <w:rPr>
          <w:spacing w:val="-5"/>
          <w:lang w:val="ru-RU"/>
        </w:rPr>
        <w:t>у</w:t>
      </w:r>
      <w:r w:rsidRPr="00AF39BF">
        <w:rPr>
          <w:lang w:val="ru-RU"/>
        </w:rPr>
        <w:t>чи</w:t>
      </w:r>
      <w:r w:rsidRPr="00AF39BF">
        <w:rPr>
          <w:spacing w:val="2"/>
          <w:lang w:val="ru-RU"/>
        </w:rPr>
        <w:t>о</w:t>
      </w:r>
      <w:r w:rsidRPr="00AF39BF">
        <w:rPr>
          <w:spacing w:val="1"/>
          <w:lang w:val="ru-RU"/>
        </w:rPr>
        <w:t>ц</w:t>
      </w:r>
      <w:r w:rsidRPr="00AF39BF">
        <w:rPr>
          <w:lang w:val="ru-RU"/>
        </w:rPr>
        <w:t>у</w:t>
      </w:r>
      <w:r w:rsidRPr="00AF39BF">
        <w:rPr>
          <w:spacing w:val="28"/>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spacing w:val="2"/>
          <w:lang w:val="ru-RU"/>
        </w:rPr>
        <w:t>ењ</w:t>
      </w:r>
      <w:r w:rsidRPr="00AF39BF">
        <w:rPr>
          <w:lang w:val="ru-RU"/>
        </w:rPr>
        <w:t>е</w:t>
      </w:r>
      <w:r w:rsidRPr="00AF39BF">
        <w:rPr>
          <w:spacing w:val="31"/>
          <w:lang w:val="ru-RU"/>
        </w:rPr>
        <w:t xml:space="preserve">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1"/>
          <w:lang w:val="ru-RU"/>
        </w:rPr>
        <w:t>т</w:t>
      </w:r>
      <w:r w:rsidRPr="00AF39BF">
        <w:rPr>
          <w:spacing w:val="-2"/>
          <w:lang w:val="ru-RU"/>
        </w:rPr>
        <w:t>н</w:t>
      </w:r>
      <w:r w:rsidRPr="00AF39BF">
        <w:rPr>
          <w:spacing w:val="2"/>
          <w:lang w:val="ru-RU"/>
        </w:rPr>
        <w:t>о</w:t>
      </w:r>
      <w:r w:rsidRPr="00AF39BF">
        <w:rPr>
          <w:lang w:val="ru-RU"/>
        </w:rPr>
        <w:t>г</w:t>
      </w:r>
      <w:r w:rsidRPr="00AF39BF">
        <w:rPr>
          <w:spacing w:val="36"/>
          <w:lang w:val="ru-RU"/>
        </w:rPr>
        <w:t xml:space="preserve"> </w:t>
      </w:r>
      <w:r w:rsidRPr="00AF39BF">
        <w:rPr>
          <w:spacing w:val="-3"/>
          <w:w w:val="103"/>
          <w:lang w:val="ru-RU"/>
        </w:rPr>
        <w:t>у</w:t>
      </w:r>
      <w:r w:rsidRPr="00AF39BF">
        <w:rPr>
          <w:spacing w:val="-6"/>
          <w:w w:val="103"/>
          <w:lang w:val="ru-RU"/>
        </w:rPr>
        <w:t>г</w:t>
      </w:r>
      <w:r w:rsidRPr="00AF39BF">
        <w:rPr>
          <w:w w:val="103"/>
          <w:lang w:val="ru-RU"/>
        </w:rPr>
        <w:t>о</w:t>
      </w:r>
      <w:r w:rsidRPr="00AF39BF">
        <w:rPr>
          <w:spacing w:val="-2"/>
          <w:w w:val="103"/>
          <w:lang w:val="ru-RU"/>
        </w:rPr>
        <w:t>в</w:t>
      </w:r>
      <w:r w:rsidRPr="00AF39BF">
        <w:rPr>
          <w:w w:val="103"/>
          <w:lang w:val="ru-RU"/>
        </w:rPr>
        <w:t>ора.</w:t>
      </w:r>
    </w:p>
    <w:p w:rsidR="003A7708" w:rsidRPr="00AF39BF" w:rsidRDefault="003A7708" w:rsidP="003A7708">
      <w:pPr>
        <w:pStyle w:val="a"/>
        <w:spacing w:before="0" w:after="120"/>
      </w:pPr>
      <w:r w:rsidRPr="00AF39BF">
        <w:t>Предмет уговора</w:t>
      </w:r>
    </w:p>
    <w:p w:rsidR="003A7708" w:rsidRPr="00AF39BF" w:rsidRDefault="003A7708" w:rsidP="003A7708">
      <w:pPr>
        <w:pStyle w:val="a0"/>
        <w:spacing w:before="0"/>
        <w:rPr>
          <w:lang w:val="ru-RU"/>
        </w:rPr>
      </w:pPr>
      <w:r w:rsidRPr="00AF39BF">
        <w:rPr>
          <w:lang w:val="ru-RU"/>
        </w:rPr>
        <w:t xml:space="preserve">Члан 2. </w:t>
      </w:r>
    </w:p>
    <w:p w:rsidR="003A7708" w:rsidRPr="00AF39BF" w:rsidRDefault="003A7708" w:rsidP="003A7708">
      <w:pPr>
        <w:spacing w:after="120"/>
        <w:jc w:val="both"/>
        <w:rPr>
          <w:b/>
        </w:rPr>
      </w:pPr>
      <w:r w:rsidRPr="00AF39BF">
        <w:rPr>
          <w:lang w:val="ru-RU"/>
        </w:rPr>
        <w:tab/>
        <w:t xml:space="preserve">Предмет овог уговора је  извршење радова </w:t>
      </w:r>
      <w:r w:rsidRPr="00026DB7">
        <w:rPr>
          <w:color w:val="FF0000"/>
          <w:lang w:val="ru-RU"/>
        </w:rPr>
        <w:t xml:space="preserve">___________________ </w:t>
      </w:r>
      <w:r w:rsidRPr="00AF39BF">
        <w:rPr>
          <w:lang w:val="ru-RU"/>
        </w:rPr>
        <w:t xml:space="preserve">Ради извршења радова који су предмет Уговора, Извођач радова се обавезује да обезбеди радну снагу, материјал, </w:t>
      </w:r>
      <w:r>
        <w:rPr>
          <w:lang w:val="ru-RU"/>
        </w:rPr>
        <w:t xml:space="preserve">неопходну опрему и </w:t>
      </w:r>
      <w:r w:rsidRPr="00AF39BF">
        <w:rPr>
          <w:lang w:val="ru-RU"/>
        </w:rPr>
        <w:t>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3A7708" w:rsidRPr="00AF39BF" w:rsidRDefault="003A7708" w:rsidP="003A7708">
      <w:pPr>
        <w:pStyle w:val="a"/>
        <w:spacing w:before="0" w:after="120"/>
      </w:pPr>
      <w:r w:rsidRPr="00AF39BF">
        <w:t>Вредност радова – цена</w:t>
      </w:r>
    </w:p>
    <w:p w:rsidR="003A7708" w:rsidRPr="00AF39BF" w:rsidRDefault="003A7708" w:rsidP="003A7708">
      <w:pPr>
        <w:pStyle w:val="a0"/>
        <w:spacing w:before="0"/>
        <w:rPr>
          <w:lang w:val="ru-RU"/>
        </w:rPr>
      </w:pPr>
      <w:r w:rsidRPr="00AF39BF">
        <w:rPr>
          <w:lang w:val="ru-RU"/>
        </w:rPr>
        <w:t>Члан 3.</w:t>
      </w:r>
    </w:p>
    <w:p w:rsidR="003A7708" w:rsidRPr="00AF39BF" w:rsidRDefault="003A7708" w:rsidP="003A7708">
      <w:pPr>
        <w:spacing w:after="120"/>
        <w:ind w:firstLine="720"/>
        <w:jc w:val="both"/>
      </w:pPr>
      <w:r w:rsidRPr="00AF39BF">
        <w:rPr>
          <w:lang w:val="ru-RU"/>
        </w:rPr>
        <w:t>Уговорне стране утврђују да цена свих радова који су предмет Уговора износи</w:t>
      </w:r>
      <w:r w:rsidRPr="00AF39BF">
        <w:rPr>
          <w:lang w:val="sr-Latn-CS"/>
        </w:rPr>
        <w:t>:</w:t>
      </w:r>
      <w:r w:rsidRPr="00AF39BF">
        <w:t xml:space="preserve"> </w:t>
      </w:r>
      <w:r w:rsidRPr="00AF39BF">
        <w:rPr>
          <w:b/>
        </w:rPr>
        <w:t xml:space="preserve">___________________ </w:t>
      </w:r>
      <w:r w:rsidRPr="00AF39BF">
        <w:rPr>
          <w:lang w:val="ru-RU"/>
        </w:rPr>
        <w:t>динара без ПДВ-а</w:t>
      </w:r>
      <w:r w:rsidRPr="00AF39BF">
        <w:rPr>
          <w:i/>
          <w:lang w:val="ru-RU"/>
        </w:rPr>
        <w:t>.</w:t>
      </w:r>
      <w:r w:rsidRPr="00AF39BF">
        <w:t>(</w:t>
      </w:r>
      <w:proofErr w:type="gramStart"/>
      <w:r w:rsidRPr="00AF39BF">
        <w:rPr>
          <w:i/>
        </w:rPr>
        <w:t>словима</w:t>
      </w:r>
      <w:r w:rsidRPr="00AF39BF">
        <w:t>:</w:t>
      </w:r>
      <w:proofErr w:type="gramEnd"/>
      <w:r w:rsidRPr="00AF39BF">
        <w:t>_________________________)</w:t>
      </w:r>
      <w:r w:rsidRPr="00AF39BF">
        <w:rPr>
          <w:i/>
          <w:lang w:val="ru-RU"/>
        </w:rPr>
        <w:t xml:space="preserve">, односно ___________________ </w:t>
      </w:r>
      <w:r w:rsidRPr="00AF39BF">
        <w:rPr>
          <w:lang w:val="ru-RU"/>
        </w:rPr>
        <w:t>динара са ПДВ-ом</w:t>
      </w:r>
      <w:r w:rsidRPr="00AF39BF">
        <w:rPr>
          <w:i/>
        </w:rPr>
        <w:t xml:space="preserve"> (</w:t>
      </w:r>
      <w:r w:rsidRPr="00AF39BF">
        <w:rPr>
          <w:i/>
          <w:lang w:val="ru-RU"/>
        </w:rPr>
        <w:t>словима:</w:t>
      </w:r>
      <w:r w:rsidRPr="00AF39BF">
        <w:rPr>
          <w:lang w:val="ru-RU"/>
        </w:rPr>
        <w:t>_________________)</w:t>
      </w:r>
      <w:r w:rsidRPr="00AF39BF">
        <w:t xml:space="preserve"> </w:t>
      </w:r>
      <w:r w:rsidRPr="00AF39BF">
        <w:rPr>
          <w:lang w:val="ru-RU"/>
        </w:rPr>
        <w:t>а добијена је на основу јединичних цена из усвојене понуде Извођача радова број _______________. године.</w:t>
      </w:r>
    </w:p>
    <w:p w:rsidR="003A7708" w:rsidRPr="00AF39BF" w:rsidRDefault="003A7708" w:rsidP="003A7708">
      <w:pPr>
        <w:spacing w:after="120"/>
        <w:ind w:firstLine="720"/>
        <w:jc w:val="both"/>
      </w:pPr>
      <w:proofErr w:type="gramStart"/>
      <w:r w:rsidRPr="00AF39BF">
        <w:t>Уговорена цена је фиксна по јединици мере и не може се мењати услед повећања цене елемената на основу којих је одређена.</w:t>
      </w:r>
      <w:proofErr w:type="gramEnd"/>
    </w:p>
    <w:p w:rsidR="003A7708" w:rsidRPr="00AF39BF" w:rsidRDefault="003A7708" w:rsidP="003A7708">
      <w:pPr>
        <w:spacing w:after="120"/>
        <w:ind w:firstLine="720"/>
        <w:jc w:val="both"/>
      </w:pPr>
      <w:proofErr w:type="gramStart"/>
      <w:r w:rsidRPr="00AF39BF">
        <w:t xml:space="preserve">Осим вредности рада, добара и услуга неопходних за извршење уговора, цена обухвата и трошкове организације </w:t>
      </w:r>
      <w:r>
        <w:t>рада</w:t>
      </w:r>
      <w:r w:rsidRPr="00AF39BF">
        <w:t>, осигурања и све остале зависне трошкове Извођача радова.</w:t>
      </w:r>
      <w:proofErr w:type="gramEnd"/>
    </w:p>
    <w:p w:rsidR="003A7708" w:rsidRPr="00AF39BF" w:rsidRDefault="003A7708" w:rsidP="003A7708">
      <w:pPr>
        <w:spacing w:after="120"/>
        <w:ind w:firstLine="720"/>
        <w:jc w:val="both"/>
      </w:pPr>
      <w:proofErr w:type="gramStart"/>
      <w:r w:rsidRPr="00AF39BF">
        <w:t>Понуђеном ценом из става 1.</w:t>
      </w:r>
      <w:proofErr w:type="gramEnd"/>
      <w:r w:rsidRPr="00AF39BF">
        <w:t xml:space="preserve"> овог Члана Уговора обухваћено је: вредност материјала, радне снаге,</w:t>
      </w:r>
      <w:r w:rsidR="00DE2F22">
        <w:t xml:space="preserve"> механизације,средства за рад,</w:t>
      </w:r>
      <w:r w:rsidRPr="00AF39BF">
        <w:t xml:space="preserve">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w:t>
      </w:r>
      <w:r>
        <w:t>,</w:t>
      </w:r>
      <w:r w:rsidRPr="00AF39BF">
        <w:t xml:space="preserve">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A7708" w:rsidRPr="00AF39BF" w:rsidRDefault="003A7708" w:rsidP="003A7708">
      <w:pPr>
        <w:tabs>
          <w:tab w:val="left" w:pos="1350"/>
        </w:tabs>
        <w:spacing w:after="120"/>
        <w:rPr>
          <w:lang w:val="ru-RU"/>
        </w:rPr>
      </w:pPr>
      <w:r w:rsidRPr="00AF39BF">
        <w:rPr>
          <w:lang w:val="ru-RU"/>
        </w:rPr>
        <w:t xml:space="preserve">Изричито се захтева да </w:t>
      </w:r>
      <w:r w:rsidRPr="00AF39BF">
        <w:t>Наручилац</w:t>
      </w:r>
      <w:r w:rsidRPr="00AF39BF">
        <w:rPr>
          <w:lang w:val="ru-RU"/>
        </w:rPr>
        <w:t xml:space="preserve"> буде хитно обавештен о сваком питању које може да доведе до промене висине предви</w:t>
      </w:r>
      <w:r w:rsidRPr="00AF39BF">
        <w:rPr>
          <w:lang w:val="sr-Cyrl-CS"/>
        </w:rPr>
        <w:t>ђ</w:t>
      </w:r>
      <w:r w:rsidRPr="00AF39BF">
        <w:rPr>
          <w:lang w:val="ru-RU"/>
        </w:rPr>
        <w:t>еног буџета,</w:t>
      </w:r>
      <w:r w:rsidRPr="00AF39BF">
        <w:t xml:space="preserve"> </w:t>
      </w:r>
      <w:r w:rsidRPr="00AF39BF">
        <w:rPr>
          <w:lang w:val="ru-RU"/>
        </w:rPr>
        <w:t>спецификације или програма извођења радова</w:t>
      </w:r>
      <w:r w:rsidRPr="00AF39BF">
        <w:t>.</w:t>
      </w:r>
      <w:r w:rsidRPr="00AF39BF">
        <w:rPr>
          <w:lang w:val="sr-Cyrl-CS"/>
        </w:rPr>
        <w:t xml:space="preserve"> </w:t>
      </w:r>
      <w:r w:rsidRPr="00AF39BF">
        <w:t xml:space="preserve">Извођење </w:t>
      </w:r>
      <w:proofErr w:type="gramStart"/>
      <w:r w:rsidRPr="00AF39BF">
        <w:t xml:space="preserve">радова </w:t>
      </w:r>
      <w:r w:rsidRPr="00AF39BF">
        <w:rPr>
          <w:lang w:val="ru-RU"/>
        </w:rPr>
        <w:t xml:space="preserve"> везаних</w:t>
      </w:r>
      <w:proofErr w:type="gramEnd"/>
      <w:r w:rsidRPr="00AF39BF">
        <w:rPr>
          <w:lang w:val="ru-RU"/>
        </w:rPr>
        <w:t xml:space="preserve"> за ту околност се обуставља док </w:t>
      </w:r>
      <w:r w:rsidRPr="00AF39BF">
        <w:t>Наручилац</w:t>
      </w:r>
      <w:r w:rsidRPr="00AF39BF">
        <w:rPr>
          <w:lang w:val="ru-RU"/>
        </w:rPr>
        <w:t xml:space="preserve"> не донесе одлуку како ће се поступати.</w:t>
      </w:r>
    </w:p>
    <w:p w:rsidR="003A7708" w:rsidRPr="00AF39BF" w:rsidRDefault="003A7708" w:rsidP="003A7708">
      <w:pPr>
        <w:spacing w:after="120"/>
        <w:ind w:firstLine="720"/>
        <w:jc w:val="both"/>
      </w:pPr>
      <w:r w:rsidRPr="00AF39BF">
        <w:rPr>
          <w:lang w:val="ru-RU"/>
        </w:rPr>
        <w:t xml:space="preserve">Извођач, прихвата да </w:t>
      </w:r>
      <w:r w:rsidRPr="00AF39BF">
        <w:t xml:space="preserve">Наручилац </w:t>
      </w:r>
      <w:r w:rsidRPr="00AF39BF">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A7708" w:rsidRPr="00026DB7" w:rsidRDefault="003A7708" w:rsidP="003A7708">
      <w:pPr>
        <w:pStyle w:val="a"/>
        <w:spacing w:before="0" w:after="120"/>
        <w:rPr>
          <w:color w:val="FF0000"/>
        </w:rPr>
      </w:pPr>
      <w:r w:rsidRPr="00026DB7">
        <w:rPr>
          <w:color w:val="FF0000"/>
        </w:rPr>
        <w:lastRenderedPageBreak/>
        <w:t>Услови и начин плаћања</w:t>
      </w:r>
    </w:p>
    <w:p w:rsidR="003A7708" w:rsidRPr="00026DB7" w:rsidRDefault="003A7708" w:rsidP="003A7708">
      <w:pPr>
        <w:pStyle w:val="a0"/>
        <w:spacing w:before="0"/>
        <w:rPr>
          <w:color w:val="FF0000"/>
        </w:rPr>
      </w:pPr>
      <w:proofErr w:type="gramStart"/>
      <w:r w:rsidRPr="00026DB7">
        <w:rPr>
          <w:color w:val="FF0000"/>
        </w:rPr>
        <w:t>Члан 4.</w:t>
      </w:r>
      <w:proofErr w:type="gramEnd"/>
    </w:p>
    <w:p w:rsidR="003A7708" w:rsidRPr="00026DB7" w:rsidRDefault="003A7708" w:rsidP="003A7708">
      <w:pPr>
        <w:shd w:val="clear" w:color="auto" w:fill="FFFFFF"/>
        <w:tabs>
          <w:tab w:val="left" w:pos="720"/>
        </w:tabs>
        <w:spacing w:after="120"/>
        <w:jc w:val="both"/>
        <w:rPr>
          <w:color w:val="FF0000"/>
          <w:lang w:val="sr-Cyrl-CS"/>
        </w:rPr>
      </w:pPr>
      <w:r w:rsidRPr="00026DB7">
        <w:rPr>
          <w:bCs/>
          <w:color w:val="FF0000"/>
        </w:rPr>
        <w:tab/>
      </w:r>
      <w:r w:rsidRPr="00026DB7">
        <w:rPr>
          <w:color w:val="FF0000"/>
        </w:rPr>
        <w:t xml:space="preserve">Наручилац </w:t>
      </w:r>
      <w:r w:rsidRPr="00026DB7">
        <w:rPr>
          <w:color w:val="FF0000"/>
          <w:lang w:val="sr-Cyrl-CS"/>
        </w:rPr>
        <w:t>ће п</w:t>
      </w:r>
      <w:r w:rsidRPr="00026DB7">
        <w:rPr>
          <w:color w:val="FF0000"/>
          <w:lang w:val="ru-RU"/>
        </w:rPr>
        <w:t xml:space="preserve">лаћање изведених </w:t>
      </w:r>
      <w:r w:rsidRPr="00026DB7">
        <w:rPr>
          <w:color w:val="FF0000"/>
        </w:rPr>
        <w:t xml:space="preserve">радова </w:t>
      </w:r>
      <w:r w:rsidRPr="00026DB7">
        <w:rPr>
          <w:color w:val="FF0000"/>
          <w:lang w:val="sr-Cyrl-CS"/>
        </w:rPr>
        <w:t>и</w:t>
      </w:r>
      <w:r w:rsidRPr="00026DB7">
        <w:rPr>
          <w:color w:val="FF0000"/>
          <w:lang w:val="ru-RU"/>
        </w:rPr>
        <w:t xml:space="preserve">вршити на основу </w:t>
      </w:r>
      <w:r w:rsidRPr="00026DB7">
        <w:rPr>
          <w:color w:val="FF0000"/>
        </w:rPr>
        <w:t xml:space="preserve">фактуре-рачуна/ привремене и окончане ситуације </w:t>
      </w:r>
      <w:proofErr w:type="gramStart"/>
      <w:r w:rsidRPr="00026DB7">
        <w:rPr>
          <w:color w:val="FF0000"/>
        </w:rPr>
        <w:t>Извођача</w:t>
      </w:r>
      <w:r w:rsidRPr="00026DB7">
        <w:rPr>
          <w:color w:val="FF0000"/>
          <w:lang w:val="ru-RU"/>
        </w:rPr>
        <w:t xml:space="preserve"> </w:t>
      </w:r>
      <w:r w:rsidRPr="00026DB7">
        <w:rPr>
          <w:color w:val="FF0000"/>
          <w:lang w:val="sr-Cyrl-CS"/>
        </w:rPr>
        <w:t>.</w:t>
      </w:r>
      <w:proofErr w:type="gramEnd"/>
    </w:p>
    <w:p w:rsidR="003A7708" w:rsidRPr="00026DB7" w:rsidRDefault="003A7708" w:rsidP="003A7708">
      <w:pPr>
        <w:shd w:val="clear" w:color="auto" w:fill="FFFFFF"/>
        <w:tabs>
          <w:tab w:val="left" w:pos="1350"/>
        </w:tabs>
        <w:spacing w:after="120"/>
        <w:jc w:val="both"/>
        <w:rPr>
          <w:color w:val="FF0000"/>
          <w:lang w:val="ru-RU"/>
        </w:rPr>
      </w:pPr>
      <w:r w:rsidRPr="00026DB7">
        <w:rPr>
          <w:color w:val="FF0000"/>
        </w:rPr>
        <w:t xml:space="preserve">Наручилац </w:t>
      </w:r>
      <w:r w:rsidRPr="00026DB7">
        <w:rPr>
          <w:color w:val="FF0000"/>
          <w:lang w:val="ru-RU"/>
        </w:rPr>
        <w:t xml:space="preserve">ће </w:t>
      </w:r>
      <w:r w:rsidRPr="00026DB7">
        <w:rPr>
          <w:color w:val="FF0000"/>
        </w:rPr>
        <w:t>фактуру-рачун/ привремену и окончану ситуацију,</w:t>
      </w:r>
      <w:r w:rsidRPr="00026DB7">
        <w:rPr>
          <w:color w:val="FF0000"/>
          <w:lang w:val="ru-RU"/>
        </w:rPr>
        <w:t xml:space="preserve"> оверен</w:t>
      </w:r>
      <w:r w:rsidRPr="00026DB7">
        <w:rPr>
          <w:color w:val="FF0000"/>
        </w:rPr>
        <w:t>е</w:t>
      </w:r>
      <w:r w:rsidRPr="00026DB7">
        <w:rPr>
          <w:color w:val="FF0000"/>
          <w:lang w:val="ru-RU"/>
        </w:rPr>
        <w:t xml:space="preserve"> од стране Надзорног органа, прегледати, оверити и неспорну вредност исплатити </w:t>
      </w:r>
      <w:r w:rsidRPr="00026DB7">
        <w:rPr>
          <w:b/>
          <w:color w:val="FF0000"/>
          <w:lang w:val="ru-RU"/>
        </w:rPr>
        <w:t>у року од 45 (четрдесетпет) дана од дана пријема ситуације</w:t>
      </w:r>
      <w:r w:rsidRPr="00026DB7">
        <w:rPr>
          <w:b/>
          <w:color w:val="FF0000"/>
        </w:rPr>
        <w:t>,</w:t>
      </w:r>
      <w:r w:rsidRPr="00026DB7">
        <w:rPr>
          <w:color w:val="FF0000"/>
          <w:lang w:val="ru-RU"/>
        </w:rPr>
        <w:t xml:space="preserve"> када и настаје дужничко поверилачки однос.</w:t>
      </w:r>
    </w:p>
    <w:p w:rsidR="003A7708" w:rsidRPr="00026DB7" w:rsidRDefault="003A7708" w:rsidP="003A7708">
      <w:pPr>
        <w:shd w:val="clear" w:color="auto" w:fill="FFFFFF"/>
        <w:tabs>
          <w:tab w:val="left" w:pos="1350"/>
        </w:tabs>
        <w:spacing w:after="120"/>
        <w:jc w:val="both"/>
        <w:rPr>
          <w:color w:val="FF0000"/>
        </w:rPr>
      </w:pPr>
      <w:r w:rsidRPr="00026DB7">
        <w:rPr>
          <w:color w:val="FF0000"/>
        </w:rPr>
        <w:t>Фактура-рачун/ привремена и окончана ситуација се</w:t>
      </w:r>
      <w:r w:rsidRPr="00026DB7">
        <w:rPr>
          <w:color w:val="FF0000"/>
          <w:lang w:val="ru-RU"/>
        </w:rPr>
        <w:t xml:space="preserve"> испоставља у 6 (шест) примерака </w:t>
      </w:r>
      <w:proofErr w:type="gramStart"/>
      <w:r w:rsidRPr="00026DB7">
        <w:rPr>
          <w:color w:val="FF0000"/>
          <w:lang w:val="ru-RU"/>
        </w:rPr>
        <w:t>почетком  месеца</w:t>
      </w:r>
      <w:proofErr w:type="gramEnd"/>
      <w:r w:rsidRPr="00026DB7">
        <w:rPr>
          <w:color w:val="FF0000"/>
          <w:lang w:val="ru-RU"/>
        </w:rPr>
        <w:t>, а најкасније до 5-ог у месецу за изведене радове у претходном месецу.</w:t>
      </w:r>
    </w:p>
    <w:p w:rsidR="003A7708" w:rsidRPr="00026DB7" w:rsidRDefault="003A7708" w:rsidP="003A7708">
      <w:pPr>
        <w:shd w:val="clear" w:color="auto" w:fill="FFFFFF"/>
        <w:tabs>
          <w:tab w:val="left" w:pos="1350"/>
        </w:tabs>
        <w:spacing w:after="120"/>
        <w:jc w:val="both"/>
        <w:rPr>
          <w:color w:val="FF0000"/>
        </w:rPr>
      </w:pPr>
      <w:r w:rsidRPr="00026DB7">
        <w:rPr>
          <w:color w:val="FF0000"/>
          <w:lang w:val="ru-RU"/>
        </w:rPr>
        <w:t>Вредност изведених радова по</w:t>
      </w:r>
      <w:r w:rsidRPr="00026DB7">
        <w:rPr>
          <w:color w:val="FF0000"/>
        </w:rPr>
        <w:t xml:space="preserve"> фактури-рачуну/ привременој и окончаној ситуацији,</w:t>
      </w:r>
      <w:r w:rsidRPr="00026DB7">
        <w:rPr>
          <w:color w:val="FF0000"/>
          <w:lang w:val="ru-RU"/>
        </w:rPr>
        <w:t xml:space="preserve"> утврђује се на основу података о изведеним радовима из Грађевинске књиге уз примену јединичних цена из Понуде.</w:t>
      </w:r>
    </w:p>
    <w:p w:rsidR="003A7708" w:rsidRPr="00026DB7" w:rsidRDefault="003A7708" w:rsidP="003A7708">
      <w:pPr>
        <w:shd w:val="clear" w:color="auto" w:fill="FFFFFF"/>
        <w:tabs>
          <w:tab w:val="left" w:pos="1350"/>
        </w:tabs>
        <w:spacing w:after="120"/>
        <w:jc w:val="both"/>
        <w:rPr>
          <w:color w:val="FF0000"/>
        </w:rPr>
      </w:pPr>
      <w:r w:rsidRPr="00026DB7">
        <w:rPr>
          <w:color w:val="FF0000"/>
          <w:lang w:val="ru-RU"/>
        </w:rPr>
        <w:t>Као дан пријема</w:t>
      </w:r>
      <w:r w:rsidRPr="00026DB7">
        <w:rPr>
          <w:color w:val="FF0000"/>
        </w:rPr>
        <w:t>,</w:t>
      </w:r>
      <w:r w:rsidRPr="00026DB7">
        <w:rPr>
          <w:color w:val="FF0000"/>
          <w:lang w:val="ru-RU"/>
        </w:rPr>
        <w:t xml:space="preserve"> сматра се дан када је</w:t>
      </w:r>
      <w:r w:rsidRPr="00026DB7">
        <w:rPr>
          <w:color w:val="FF0000"/>
        </w:rPr>
        <w:t xml:space="preserve"> фактура-рачун/ привремена и окончана с</w:t>
      </w:r>
      <w:r w:rsidRPr="00026DB7">
        <w:rPr>
          <w:color w:val="FF0000"/>
          <w:lang w:val="ru-RU"/>
        </w:rPr>
        <w:t>итуација</w:t>
      </w:r>
      <w:r w:rsidRPr="00026DB7">
        <w:rPr>
          <w:color w:val="FF0000"/>
        </w:rPr>
        <w:t xml:space="preserve">, </w:t>
      </w:r>
      <w:r w:rsidRPr="00026DB7">
        <w:rPr>
          <w:color w:val="FF0000"/>
          <w:lang w:val="ru-RU"/>
        </w:rPr>
        <w:t xml:space="preserve">предата на писарници </w:t>
      </w:r>
      <w:r w:rsidRPr="00026DB7">
        <w:rPr>
          <w:color w:val="FF0000"/>
        </w:rPr>
        <w:t>Наручиоца</w:t>
      </w:r>
      <w:r w:rsidRPr="00026DB7">
        <w:rPr>
          <w:color w:val="FF0000"/>
          <w:lang w:val="ru-RU"/>
        </w:rPr>
        <w:t>.</w:t>
      </w:r>
    </w:p>
    <w:p w:rsidR="003A7708" w:rsidRPr="00026DB7" w:rsidRDefault="003A7708" w:rsidP="003A7708">
      <w:pPr>
        <w:spacing w:after="120"/>
        <w:jc w:val="both"/>
        <w:rPr>
          <w:color w:val="FF0000"/>
          <w:w w:val="103"/>
          <w:lang w:val="ru-RU"/>
        </w:rPr>
      </w:pPr>
      <w:r w:rsidRPr="00026DB7">
        <w:rPr>
          <w:color w:val="FF0000"/>
          <w:spacing w:val="-1"/>
          <w:lang w:val="ru-RU"/>
        </w:rPr>
        <w:t>Н</w:t>
      </w:r>
      <w:r w:rsidRPr="00026DB7">
        <w:rPr>
          <w:color w:val="FF0000"/>
          <w:lang w:val="ru-RU"/>
        </w:rPr>
        <w:t>ар</w:t>
      </w:r>
      <w:r w:rsidRPr="00026DB7">
        <w:rPr>
          <w:color w:val="FF0000"/>
          <w:spacing w:val="-5"/>
          <w:lang w:val="ru-RU"/>
        </w:rPr>
        <w:t>у</w:t>
      </w:r>
      <w:r w:rsidRPr="00026DB7">
        <w:rPr>
          <w:color w:val="FF0000"/>
          <w:lang w:val="ru-RU"/>
        </w:rPr>
        <w:t>чи</w:t>
      </w:r>
      <w:r w:rsidRPr="00026DB7">
        <w:rPr>
          <w:color w:val="FF0000"/>
          <w:spacing w:val="-1"/>
          <w:lang w:val="ru-RU"/>
        </w:rPr>
        <w:t>л</w:t>
      </w:r>
      <w:r w:rsidRPr="00026DB7">
        <w:rPr>
          <w:color w:val="FF0000"/>
          <w:spacing w:val="2"/>
          <w:lang w:val="ru-RU"/>
        </w:rPr>
        <w:t>а</w:t>
      </w:r>
      <w:r w:rsidRPr="00026DB7">
        <w:rPr>
          <w:color w:val="FF0000"/>
          <w:lang w:val="ru-RU"/>
        </w:rPr>
        <w:t>ц и</w:t>
      </w:r>
      <w:r w:rsidRPr="00026DB7">
        <w:rPr>
          <w:color w:val="FF0000"/>
          <w:spacing w:val="2"/>
          <w:lang w:val="ru-RU"/>
        </w:rPr>
        <w:t>м</w:t>
      </w:r>
      <w:r w:rsidRPr="00026DB7">
        <w:rPr>
          <w:color w:val="FF0000"/>
          <w:lang w:val="ru-RU"/>
        </w:rPr>
        <w:t xml:space="preserve">а </w:t>
      </w:r>
      <w:r w:rsidRPr="00026DB7">
        <w:rPr>
          <w:color w:val="FF0000"/>
          <w:spacing w:val="1"/>
          <w:lang w:val="ru-RU"/>
        </w:rPr>
        <w:t>п</w:t>
      </w:r>
      <w:r w:rsidRPr="00026DB7">
        <w:rPr>
          <w:color w:val="FF0000"/>
          <w:lang w:val="ru-RU"/>
        </w:rPr>
        <w:t>ра</w:t>
      </w:r>
      <w:r w:rsidRPr="00026DB7">
        <w:rPr>
          <w:color w:val="FF0000"/>
          <w:spacing w:val="-2"/>
          <w:lang w:val="ru-RU"/>
        </w:rPr>
        <w:t>в</w:t>
      </w:r>
      <w:r w:rsidRPr="00026DB7">
        <w:rPr>
          <w:color w:val="FF0000"/>
          <w:lang w:val="ru-RU"/>
        </w:rPr>
        <w:t xml:space="preserve">о </w:t>
      </w:r>
      <w:r w:rsidRPr="00026DB7">
        <w:rPr>
          <w:color w:val="FF0000"/>
          <w:spacing w:val="-1"/>
          <w:lang w:val="ru-RU"/>
        </w:rPr>
        <w:t>д</w:t>
      </w:r>
      <w:r w:rsidRPr="00026DB7">
        <w:rPr>
          <w:color w:val="FF0000"/>
          <w:lang w:val="ru-RU"/>
        </w:rPr>
        <w:t>а ос</w:t>
      </w:r>
      <w:r w:rsidRPr="00026DB7">
        <w:rPr>
          <w:color w:val="FF0000"/>
          <w:spacing w:val="1"/>
          <w:lang w:val="ru-RU"/>
        </w:rPr>
        <w:t>п</w:t>
      </w:r>
      <w:r w:rsidRPr="00026DB7">
        <w:rPr>
          <w:color w:val="FF0000"/>
          <w:lang w:val="ru-RU"/>
        </w:rPr>
        <w:t>ори</w:t>
      </w:r>
      <w:r w:rsidRPr="00026DB7">
        <w:rPr>
          <w:color w:val="FF0000"/>
        </w:rPr>
        <w:t xml:space="preserve"> фактуру-рачун/ привремену и </w:t>
      </w:r>
      <w:r w:rsidRPr="00026DB7">
        <w:rPr>
          <w:color w:val="FF0000"/>
          <w:lang w:val="ru-RU"/>
        </w:rPr>
        <w:t>о</w:t>
      </w:r>
      <w:r w:rsidRPr="00026DB7">
        <w:rPr>
          <w:color w:val="FF0000"/>
          <w:spacing w:val="1"/>
          <w:lang w:val="ru-RU"/>
        </w:rPr>
        <w:t>к</w:t>
      </w:r>
      <w:r w:rsidRPr="00026DB7">
        <w:rPr>
          <w:color w:val="FF0000"/>
          <w:spacing w:val="2"/>
          <w:lang w:val="ru-RU"/>
        </w:rPr>
        <w:t>о</w:t>
      </w:r>
      <w:r w:rsidRPr="00026DB7">
        <w:rPr>
          <w:color w:val="FF0000"/>
          <w:spacing w:val="-2"/>
          <w:lang w:val="ru-RU"/>
        </w:rPr>
        <w:t>н</w:t>
      </w:r>
      <w:r w:rsidRPr="00026DB7">
        <w:rPr>
          <w:color w:val="FF0000"/>
          <w:lang w:val="ru-RU"/>
        </w:rPr>
        <w:t>ча</w:t>
      </w:r>
      <w:r w:rsidRPr="00026DB7">
        <w:rPr>
          <w:color w:val="FF0000"/>
          <w:spacing w:val="1"/>
          <w:lang w:val="ru-RU"/>
        </w:rPr>
        <w:t>н</w:t>
      </w:r>
      <w:r w:rsidRPr="00026DB7">
        <w:rPr>
          <w:color w:val="FF0000"/>
          <w:lang w:val="ru-RU"/>
        </w:rPr>
        <w:t>у си</w:t>
      </w:r>
      <w:r w:rsidRPr="00026DB7">
        <w:rPr>
          <w:color w:val="FF0000"/>
          <w:spacing w:val="4"/>
          <w:lang w:val="ru-RU"/>
        </w:rPr>
        <w:t>т</w:t>
      </w:r>
      <w:r w:rsidRPr="00026DB7">
        <w:rPr>
          <w:color w:val="FF0000"/>
          <w:spacing w:val="-5"/>
          <w:lang w:val="ru-RU"/>
        </w:rPr>
        <w:t>у</w:t>
      </w:r>
      <w:r w:rsidRPr="00026DB7">
        <w:rPr>
          <w:color w:val="FF0000"/>
          <w:lang w:val="ru-RU"/>
        </w:rPr>
        <w:t>а</w:t>
      </w:r>
      <w:r w:rsidRPr="00026DB7">
        <w:rPr>
          <w:color w:val="FF0000"/>
          <w:spacing w:val="1"/>
          <w:lang w:val="ru-RU"/>
        </w:rPr>
        <w:t>ц</w:t>
      </w:r>
      <w:r w:rsidRPr="00026DB7">
        <w:rPr>
          <w:color w:val="FF0000"/>
          <w:spacing w:val="-1"/>
          <w:lang w:val="ru-RU"/>
        </w:rPr>
        <w:t>и</w:t>
      </w:r>
      <w:r w:rsidRPr="00026DB7">
        <w:rPr>
          <w:color w:val="FF0000"/>
          <w:spacing w:val="4"/>
          <w:lang w:val="ru-RU"/>
        </w:rPr>
        <w:t>ј</w:t>
      </w:r>
      <w:r w:rsidRPr="00026DB7">
        <w:rPr>
          <w:color w:val="FF0000"/>
          <w:spacing w:val="-27"/>
          <w:lang w:val="ru-RU"/>
        </w:rPr>
        <w:t>у</w:t>
      </w:r>
      <w:r w:rsidRPr="00026DB7">
        <w:rPr>
          <w:color w:val="FF0000"/>
          <w:lang w:val="ru-RU"/>
        </w:rPr>
        <w:t>, у</w:t>
      </w:r>
      <w:r w:rsidRPr="00026DB7">
        <w:rPr>
          <w:color w:val="FF0000"/>
          <w:lang w:val="sr-Cyrl-CS"/>
        </w:rPr>
        <w:t xml:space="preserve"> </w:t>
      </w:r>
      <w:r w:rsidRPr="00026DB7">
        <w:rPr>
          <w:color w:val="FF0000"/>
          <w:spacing w:val="1"/>
          <w:lang w:val="ru-RU"/>
        </w:rPr>
        <w:t>п</w:t>
      </w:r>
      <w:r w:rsidRPr="00026DB7">
        <w:rPr>
          <w:color w:val="FF0000"/>
          <w:spacing w:val="2"/>
          <w:lang w:val="ru-RU"/>
        </w:rPr>
        <w:t>о</w:t>
      </w:r>
      <w:r w:rsidRPr="00026DB7">
        <w:rPr>
          <w:color w:val="FF0000"/>
          <w:spacing w:val="-6"/>
          <w:lang w:val="ru-RU"/>
        </w:rPr>
        <w:t>г</w:t>
      </w:r>
      <w:r w:rsidRPr="00026DB7">
        <w:rPr>
          <w:color w:val="FF0000"/>
          <w:spacing w:val="-3"/>
          <w:lang w:val="ru-RU"/>
        </w:rPr>
        <w:t>л</w:t>
      </w:r>
      <w:r w:rsidRPr="00026DB7">
        <w:rPr>
          <w:color w:val="FF0000"/>
          <w:spacing w:val="-2"/>
          <w:lang w:val="ru-RU"/>
        </w:rPr>
        <w:t>е</w:t>
      </w:r>
      <w:r w:rsidRPr="00026DB7">
        <w:rPr>
          <w:color w:val="FF0000"/>
          <w:spacing w:val="-1"/>
          <w:lang w:val="ru-RU"/>
        </w:rPr>
        <w:t>д</w:t>
      </w:r>
      <w:r w:rsidRPr="00026DB7">
        <w:rPr>
          <w:color w:val="FF0000"/>
          <w:lang w:val="ru-RU"/>
        </w:rPr>
        <w:t xml:space="preserve">у </w:t>
      </w:r>
      <w:r w:rsidRPr="00026DB7">
        <w:rPr>
          <w:color w:val="FF0000"/>
          <w:spacing w:val="24"/>
          <w:lang w:val="ru-RU"/>
        </w:rPr>
        <w:t xml:space="preserve"> </w:t>
      </w:r>
      <w:r w:rsidRPr="00026DB7">
        <w:rPr>
          <w:color w:val="FF0000"/>
          <w:spacing w:val="-1"/>
          <w:lang w:val="ru-RU"/>
        </w:rPr>
        <w:t>ц</w:t>
      </w:r>
      <w:r w:rsidRPr="00026DB7">
        <w:rPr>
          <w:color w:val="FF0000"/>
          <w:lang w:val="ru-RU"/>
        </w:rPr>
        <w:t>е</w:t>
      </w:r>
      <w:r w:rsidRPr="00026DB7">
        <w:rPr>
          <w:color w:val="FF0000"/>
          <w:spacing w:val="-2"/>
          <w:lang w:val="ru-RU"/>
        </w:rPr>
        <w:t>н</w:t>
      </w:r>
      <w:r w:rsidRPr="00026DB7">
        <w:rPr>
          <w:color w:val="FF0000"/>
          <w:lang w:val="ru-RU"/>
        </w:rPr>
        <w:t>е,</w:t>
      </w:r>
      <w:r w:rsidRPr="00026DB7">
        <w:rPr>
          <w:color w:val="FF0000"/>
          <w:lang w:val="sr-Cyrl-CS"/>
        </w:rPr>
        <w:t xml:space="preserve"> </w:t>
      </w:r>
      <w:r w:rsidRPr="00026DB7">
        <w:rPr>
          <w:color w:val="FF0000"/>
          <w:spacing w:val="3"/>
          <w:lang w:val="ru-RU"/>
        </w:rPr>
        <w:t>к</w:t>
      </w:r>
      <w:r w:rsidRPr="00026DB7">
        <w:rPr>
          <w:color w:val="FF0000"/>
          <w:spacing w:val="-5"/>
          <w:lang w:val="ru-RU"/>
        </w:rPr>
        <w:t>о</w:t>
      </w:r>
      <w:r w:rsidRPr="00026DB7">
        <w:rPr>
          <w:color w:val="FF0000"/>
          <w:spacing w:val="-1"/>
          <w:lang w:val="ru-RU"/>
        </w:rPr>
        <w:t>л</w:t>
      </w:r>
      <w:r w:rsidRPr="00026DB7">
        <w:rPr>
          <w:color w:val="FF0000"/>
          <w:spacing w:val="-3"/>
          <w:lang w:val="ru-RU"/>
        </w:rPr>
        <w:t>и</w:t>
      </w:r>
      <w:r w:rsidRPr="00026DB7">
        <w:rPr>
          <w:color w:val="FF0000"/>
          <w:spacing w:val="2"/>
          <w:lang w:val="ru-RU"/>
        </w:rPr>
        <w:t>ч</w:t>
      </w:r>
      <w:r w:rsidRPr="00026DB7">
        <w:rPr>
          <w:color w:val="FF0000"/>
          <w:lang w:val="ru-RU"/>
        </w:rPr>
        <w:t>и</w:t>
      </w:r>
      <w:r w:rsidRPr="00026DB7">
        <w:rPr>
          <w:color w:val="FF0000"/>
          <w:spacing w:val="-2"/>
          <w:lang w:val="ru-RU"/>
        </w:rPr>
        <w:t>н</w:t>
      </w:r>
      <w:r w:rsidRPr="00026DB7">
        <w:rPr>
          <w:color w:val="FF0000"/>
          <w:lang w:val="ru-RU"/>
        </w:rPr>
        <w:t>а, ро</w:t>
      </w:r>
      <w:r w:rsidRPr="00026DB7">
        <w:rPr>
          <w:color w:val="FF0000"/>
          <w:spacing w:val="1"/>
          <w:lang w:val="ru-RU"/>
        </w:rPr>
        <w:t>к</w:t>
      </w:r>
      <w:r w:rsidRPr="00026DB7">
        <w:rPr>
          <w:color w:val="FF0000"/>
          <w:spacing w:val="2"/>
          <w:lang w:val="ru-RU"/>
        </w:rPr>
        <w:t>о</w:t>
      </w:r>
      <w:r w:rsidRPr="00026DB7">
        <w:rPr>
          <w:color w:val="FF0000"/>
          <w:spacing w:val="-2"/>
          <w:lang w:val="ru-RU"/>
        </w:rPr>
        <w:t>в</w:t>
      </w:r>
      <w:r w:rsidRPr="00026DB7">
        <w:rPr>
          <w:color w:val="FF0000"/>
          <w:lang w:val="ru-RU"/>
        </w:rPr>
        <w:t xml:space="preserve">а </w:t>
      </w:r>
      <w:r w:rsidRPr="00026DB7">
        <w:rPr>
          <w:color w:val="FF0000"/>
          <w:spacing w:val="39"/>
          <w:lang w:val="ru-RU"/>
        </w:rPr>
        <w:t xml:space="preserve"> </w:t>
      </w:r>
      <w:r w:rsidRPr="00026DB7">
        <w:rPr>
          <w:color w:val="FF0000"/>
          <w:lang w:val="ru-RU"/>
        </w:rPr>
        <w:t xml:space="preserve">и </w:t>
      </w:r>
      <w:r w:rsidRPr="00026DB7">
        <w:rPr>
          <w:color w:val="FF0000"/>
          <w:spacing w:val="20"/>
          <w:lang w:val="ru-RU"/>
        </w:rPr>
        <w:t xml:space="preserve"> </w:t>
      </w:r>
      <w:r w:rsidRPr="00026DB7">
        <w:rPr>
          <w:color w:val="FF0000"/>
          <w:spacing w:val="-1"/>
          <w:lang w:val="ru-RU"/>
        </w:rPr>
        <w:t>д</w:t>
      </w:r>
      <w:r w:rsidRPr="00026DB7">
        <w:rPr>
          <w:color w:val="FF0000"/>
          <w:lang w:val="ru-RU"/>
        </w:rPr>
        <w:t>р</w:t>
      </w:r>
      <w:r w:rsidRPr="00026DB7">
        <w:rPr>
          <w:color w:val="FF0000"/>
          <w:spacing w:val="-3"/>
          <w:lang w:val="ru-RU"/>
        </w:rPr>
        <w:t>у</w:t>
      </w:r>
      <w:r w:rsidRPr="00026DB7">
        <w:rPr>
          <w:color w:val="FF0000"/>
          <w:spacing w:val="-4"/>
          <w:lang w:val="ru-RU"/>
        </w:rPr>
        <w:t>г</w:t>
      </w:r>
      <w:r w:rsidRPr="00026DB7">
        <w:rPr>
          <w:color w:val="FF0000"/>
          <w:lang w:val="ru-RU"/>
        </w:rPr>
        <w:t>о</w:t>
      </w:r>
      <w:r w:rsidRPr="00026DB7">
        <w:rPr>
          <w:color w:val="FF0000"/>
          <w:spacing w:val="-25"/>
          <w:lang w:val="ru-RU"/>
        </w:rPr>
        <w:t>г</w:t>
      </w:r>
      <w:r w:rsidRPr="00026DB7">
        <w:rPr>
          <w:color w:val="FF0000"/>
          <w:lang w:val="ru-RU"/>
        </w:rPr>
        <w:t>. О с</w:t>
      </w:r>
      <w:r w:rsidRPr="00026DB7">
        <w:rPr>
          <w:color w:val="FF0000"/>
          <w:spacing w:val="1"/>
          <w:lang w:val="ru-RU"/>
        </w:rPr>
        <w:t>п</w:t>
      </w:r>
      <w:r w:rsidRPr="00026DB7">
        <w:rPr>
          <w:color w:val="FF0000"/>
          <w:lang w:val="ru-RU"/>
        </w:rPr>
        <w:t>ор</w:t>
      </w:r>
      <w:r w:rsidRPr="00026DB7">
        <w:rPr>
          <w:color w:val="FF0000"/>
          <w:spacing w:val="1"/>
          <w:lang w:val="ru-RU"/>
        </w:rPr>
        <w:t>н</w:t>
      </w:r>
      <w:r w:rsidRPr="00026DB7">
        <w:rPr>
          <w:color w:val="FF0000"/>
          <w:lang w:val="ru-RU"/>
        </w:rPr>
        <w:t xml:space="preserve">ом </w:t>
      </w:r>
      <w:r w:rsidRPr="00026DB7">
        <w:rPr>
          <w:color w:val="FF0000"/>
        </w:rPr>
        <w:t>и</w:t>
      </w:r>
      <w:r w:rsidRPr="00026DB7">
        <w:rPr>
          <w:color w:val="FF0000"/>
          <w:spacing w:val="42"/>
          <w:lang w:val="ru-RU"/>
        </w:rPr>
        <w:t xml:space="preserve"> </w:t>
      </w:r>
      <w:r w:rsidRPr="00026DB7">
        <w:rPr>
          <w:color w:val="FF0000"/>
          <w:lang w:val="ru-RU"/>
        </w:rPr>
        <w:t>ра</w:t>
      </w:r>
      <w:r w:rsidRPr="00026DB7">
        <w:rPr>
          <w:color w:val="FF0000"/>
          <w:spacing w:val="-4"/>
          <w:lang w:val="ru-RU"/>
        </w:rPr>
        <w:t>з</w:t>
      </w:r>
      <w:r w:rsidRPr="00026DB7">
        <w:rPr>
          <w:color w:val="FF0000"/>
          <w:spacing w:val="1"/>
          <w:lang w:val="ru-RU"/>
        </w:rPr>
        <w:t>л</w:t>
      </w:r>
      <w:r w:rsidRPr="00026DB7">
        <w:rPr>
          <w:color w:val="FF0000"/>
          <w:lang w:val="ru-RU"/>
        </w:rPr>
        <w:t>о</w:t>
      </w:r>
      <w:r w:rsidRPr="00026DB7">
        <w:rPr>
          <w:color w:val="FF0000"/>
          <w:spacing w:val="-2"/>
          <w:lang w:val="ru-RU"/>
        </w:rPr>
        <w:t>з</w:t>
      </w:r>
      <w:r w:rsidRPr="00026DB7">
        <w:rPr>
          <w:color w:val="FF0000"/>
          <w:lang w:val="ru-RU"/>
        </w:rPr>
        <w:t>и</w:t>
      </w:r>
      <w:r w:rsidRPr="00026DB7">
        <w:rPr>
          <w:color w:val="FF0000"/>
          <w:spacing w:val="-1"/>
          <w:lang w:val="ru-RU"/>
        </w:rPr>
        <w:t>м</w:t>
      </w:r>
      <w:r w:rsidRPr="00026DB7">
        <w:rPr>
          <w:color w:val="FF0000"/>
          <w:lang w:val="ru-RU"/>
        </w:rPr>
        <w:t>а ос</w:t>
      </w:r>
      <w:r w:rsidRPr="00026DB7">
        <w:rPr>
          <w:color w:val="FF0000"/>
          <w:spacing w:val="1"/>
          <w:lang w:val="ru-RU"/>
        </w:rPr>
        <w:t>п</w:t>
      </w:r>
      <w:r w:rsidRPr="00026DB7">
        <w:rPr>
          <w:color w:val="FF0000"/>
          <w:spacing w:val="2"/>
          <w:lang w:val="ru-RU"/>
        </w:rPr>
        <w:t>о</w:t>
      </w:r>
      <w:r w:rsidRPr="00026DB7">
        <w:rPr>
          <w:color w:val="FF0000"/>
          <w:lang w:val="ru-RU"/>
        </w:rPr>
        <w:t>ра</w:t>
      </w:r>
      <w:r w:rsidRPr="00026DB7">
        <w:rPr>
          <w:color w:val="FF0000"/>
          <w:spacing w:val="-2"/>
          <w:lang w:val="ru-RU"/>
        </w:rPr>
        <w:t>в</w:t>
      </w:r>
      <w:r w:rsidRPr="00026DB7">
        <w:rPr>
          <w:color w:val="FF0000"/>
          <w:lang w:val="ru-RU"/>
        </w:rPr>
        <w:t xml:space="preserve">ања, </w:t>
      </w:r>
      <w:r w:rsidRPr="00026DB7">
        <w:rPr>
          <w:color w:val="FF0000"/>
          <w:spacing w:val="-2"/>
        </w:rPr>
        <w:t>Н</w:t>
      </w:r>
      <w:r w:rsidRPr="00026DB7">
        <w:rPr>
          <w:color w:val="FF0000"/>
          <w:lang w:val="ru-RU"/>
        </w:rPr>
        <w:t>а</w:t>
      </w:r>
      <w:r w:rsidRPr="00026DB7">
        <w:rPr>
          <w:color w:val="FF0000"/>
          <w:spacing w:val="-2"/>
          <w:lang w:val="ru-RU"/>
        </w:rPr>
        <w:t>р</w:t>
      </w:r>
      <w:r w:rsidRPr="00026DB7">
        <w:rPr>
          <w:color w:val="FF0000"/>
          <w:spacing w:val="-3"/>
          <w:lang w:val="ru-RU"/>
        </w:rPr>
        <w:t>у</w:t>
      </w:r>
      <w:r w:rsidRPr="00026DB7">
        <w:rPr>
          <w:color w:val="FF0000"/>
          <w:lang w:val="ru-RU"/>
        </w:rPr>
        <w:t>ч</w:t>
      </w:r>
      <w:r w:rsidRPr="00026DB7">
        <w:rPr>
          <w:color w:val="FF0000"/>
          <w:spacing w:val="2"/>
          <w:lang w:val="ru-RU"/>
        </w:rPr>
        <w:t>и</w:t>
      </w:r>
      <w:r w:rsidRPr="00026DB7">
        <w:rPr>
          <w:color w:val="FF0000"/>
          <w:spacing w:val="-1"/>
          <w:lang w:val="ru-RU"/>
        </w:rPr>
        <w:t>л</w:t>
      </w:r>
      <w:r w:rsidRPr="00026DB7">
        <w:rPr>
          <w:color w:val="FF0000"/>
          <w:lang w:val="ru-RU"/>
        </w:rPr>
        <w:t>ац</w:t>
      </w:r>
      <w:r w:rsidRPr="00026DB7">
        <w:rPr>
          <w:color w:val="FF0000"/>
          <w:spacing w:val="48"/>
          <w:lang w:val="ru-RU"/>
        </w:rPr>
        <w:t xml:space="preserve"> </w:t>
      </w:r>
      <w:r w:rsidRPr="00026DB7">
        <w:rPr>
          <w:color w:val="FF0000"/>
          <w:spacing w:val="2"/>
          <w:lang w:val="ru-RU"/>
        </w:rPr>
        <w:t>ј</w:t>
      </w:r>
      <w:r w:rsidRPr="00026DB7">
        <w:rPr>
          <w:color w:val="FF0000"/>
          <w:lang w:val="ru-RU"/>
        </w:rPr>
        <w:t>е</w:t>
      </w:r>
      <w:r w:rsidRPr="00026DB7">
        <w:rPr>
          <w:color w:val="FF0000"/>
        </w:rPr>
        <w:t xml:space="preserve"> </w:t>
      </w:r>
      <w:r w:rsidRPr="00026DB7">
        <w:rPr>
          <w:color w:val="FF0000"/>
          <w:spacing w:val="1"/>
          <w:w w:val="103"/>
          <w:lang w:val="ru-RU"/>
        </w:rPr>
        <w:t>д</w:t>
      </w:r>
      <w:r w:rsidRPr="00026DB7">
        <w:rPr>
          <w:color w:val="FF0000"/>
          <w:spacing w:val="-3"/>
          <w:w w:val="103"/>
          <w:lang w:val="ru-RU"/>
        </w:rPr>
        <w:t>у</w:t>
      </w:r>
      <w:r w:rsidRPr="00026DB7">
        <w:rPr>
          <w:color w:val="FF0000"/>
          <w:spacing w:val="1"/>
          <w:w w:val="103"/>
          <w:lang w:val="ru-RU"/>
        </w:rPr>
        <w:t>ж</w:t>
      </w:r>
      <w:r w:rsidRPr="00026DB7">
        <w:rPr>
          <w:color w:val="FF0000"/>
          <w:spacing w:val="2"/>
          <w:w w:val="103"/>
          <w:lang w:val="ru-RU"/>
        </w:rPr>
        <w:t>а</w:t>
      </w:r>
      <w:r w:rsidRPr="00026DB7">
        <w:rPr>
          <w:color w:val="FF0000"/>
          <w:w w:val="103"/>
          <w:lang w:val="ru-RU"/>
        </w:rPr>
        <w:t xml:space="preserve">н </w:t>
      </w:r>
      <w:r w:rsidRPr="00026DB7">
        <w:rPr>
          <w:color w:val="FF0000"/>
          <w:lang w:val="ru-RU"/>
        </w:rPr>
        <w:t>о</w:t>
      </w:r>
      <w:r w:rsidRPr="00026DB7">
        <w:rPr>
          <w:color w:val="FF0000"/>
          <w:spacing w:val="-6"/>
          <w:lang w:val="ru-RU"/>
        </w:rPr>
        <w:t>б</w:t>
      </w:r>
      <w:r w:rsidRPr="00026DB7">
        <w:rPr>
          <w:color w:val="FF0000"/>
          <w:lang w:val="ru-RU"/>
        </w:rPr>
        <w:t>а</w:t>
      </w:r>
      <w:r w:rsidRPr="00026DB7">
        <w:rPr>
          <w:color w:val="FF0000"/>
          <w:spacing w:val="-2"/>
          <w:lang w:val="ru-RU"/>
        </w:rPr>
        <w:t>в</w:t>
      </w:r>
      <w:r w:rsidRPr="00026DB7">
        <w:rPr>
          <w:color w:val="FF0000"/>
          <w:lang w:val="ru-RU"/>
        </w:rPr>
        <w:t>ес</w:t>
      </w:r>
      <w:r w:rsidRPr="00026DB7">
        <w:rPr>
          <w:color w:val="FF0000"/>
          <w:spacing w:val="-1"/>
          <w:lang w:val="ru-RU"/>
        </w:rPr>
        <w:t>т</w:t>
      </w:r>
      <w:r w:rsidRPr="00026DB7">
        <w:rPr>
          <w:color w:val="FF0000"/>
          <w:lang w:val="ru-RU"/>
        </w:rPr>
        <w:t>и</w:t>
      </w:r>
      <w:r w:rsidRPr="00026DB7">
        <w:rPr>
          <w:color w:val="FF0000"/>
          <w:spacing w:val="-1"/>
          <w:lang w:val="ru-RU"/>
        </w:rPr>
        <w:t>т</w:t>
      </w:r>
      <w:r w:rsidRPr="00026DB7">
        <w:rPr>
          <w:color w:val="FF0000"/>
          <w:lang w:val="ru-RU"/>
        </w:rPr>
        <w:t>и</w:t>
      </w:r>
      <w:r w:rsidRPr="00026DB7">
        <w:rPr>
          <w:color w:val="FF0000"/>
          <w:spacing w:val="34"/>
          <w:lang w:val="ru-RU"/>
        </w:rPr>
        <w:t xml:space="preserve"> </w:t>
      </w:r>
      <w:r w:rsidRPr="00026DB7">
        <w:rPr>
          <w:color w:val="FF0000"/>
          <w:spacing w:val="2"/>
          <w:lang w:val="ru-RU"/>
        </w:rPr>
        <w:t>Извођача</w:t>
      </w:r>
      <w:r w:rsidRPr="00026DB7">
        <w:rPr>
          <w:color w:val="FF0000"/>
          <w:spacing w:val="31"/>
          <w:lang w:val="ru-RU"/>
        </w:rPr>
        <w:t xml:space="preserve"> </w:t>
      </w:r>
      <w:r w:rsidRPr="00026DB7">
        <w:rPr>
          <w:color w:val="FF0000"/>
          <w:lang w:val="ru-RU"/>
        </w:rPr>
        <w:t>у</w:t>
      </w:r>
      <w:r w:rsidRPr="00026DB7">
        <w:rPr>
          <w:color w:val="FF0000"/>
          <w:spacing w:val="2"/>
          <w:lang w:val="ru-RU"/>
        </w:rPr>
        <w:t xml:space="preserve"> </w:t>
      </w:r>
      <w:r w:rsidRPr="00026DB7">
        <w:rPr>
          <w:color w:val="FF0000"/>
          <w:lang w:val="ru-RU"/>
        </w:rPr>
        <w:t>ро</w:t>
      </w:r>
      <w:r w:rsidRPr="00026DB7">
        <w:rPr>
          <w:color w:val="FF0000"/>
          <w:spacing w:val="3"/>
          <w:lang w:val="ru-RU"/>
        </w:rPr>
        <w:t>к</w:t>
      </w:r>
      <w:r w:rsidRPr="00026DB7">
        <w:rPr>
          <w:color w:val="FF0000"/>
          <w:lang w:val="ru-RU"/>
        </w:rPr>
        <w:t>у</w:t>
      </w:r>
      <w:r w:rsidRPr="00026DB7">
        <w:rPr>
          <w:color w:val="FF0000"/>
          <w:spacing w:val="11"/>
          <w:lang w:val="ru-RU"/>
        </w:rPr>
        <w:t xml:space="preserve"> </w:t>
      </w:r>
      <w:r w:rsidRPr="00026DB7">
        <w:rPr>
          <w:color w:val="FF0000"/>
          <w:spacing w:val="-5"/>
          <w:lang w:val="ru-RU"/>
        </w:rPr>
        <w:t>о</w:t>
      </w:r>
      <w:r w:rsidRPr="00026DB7">
        <w:rPr>
          <w:color w:val="FF0000"/>
          <w:spacing w:val="-1"/>
          <w:lang w:val="ru-RU"/>
        </w:rPr>
        <w:t>д</w:t>
      </w:r>
      <w:r w:rsidRPr="00026DB7">
        <w:rPr>
          <w:color w:val="FF0000"/>
          <w:lang w:val="ru-RU"/>
        </w:rPr>
        <w:t>ређе</w:t>
      </w:r>
      <w:r w:rsidRPr="00026DB7">
        <w:rPr>
          <w:color w:val="FF0000"/>
          <w:spacing w:val="-2"/>
          <w:lang w:val="ru-RU"/>
        </w:rPr>
        <w:t>н</w:t>
      </w:r>
      <w:r w:rsidRPr="00026DB7">
        <w:rPr>
          <w:color w:val="FF0000"/>
          <w:lang w:val="ru-RU"/>
        </w:rPr>
        <w:t>ом</w:t>
      </w:r>
      <w:r w:rsidRPr="00026DB7">
        <w:rPr>
          <w:color w:val="FF0000"/>
          <w:spacing w:val="35"/>
          <w:lang w:val="ru-RU"/>
        </w:rPr>
        <w:t xml:space="preserve"> </w:t>
      </w:r>
      <w:r w:rsidRPr="00026DB7">
        <w:rPr>
          <w:color w:val="FF0000"/>
          <w:spacing w:val="-1"/>
          <w:lang w:val="ru-RU"/>
        </w:rPr>
        <w:t>з</w:t>
      </w:r>
      <w:r w:rsidRPr="00026DB7">
        <w:rPr>
          <w:color w:val="FF0000"/>
          <w:lang w:val="ru-RU"/>
        </w:rPr>
        <w:t>а</w:t>
      </w:r>
      <w:r w:rsidRPr="00026DB7">
        <w:rPr>
          <w:color w:val="FF0000"/>
          <w:lang w:val="sr-Cyrl-CS"/>
        </w:rPr>
        <w:t xml:space="preserve"> </w:t>
      </w:r>
      <w:r w:rsidRPr="00026DB7">
        <w:rPr>
          <w:color w:val="FF0000"/>
          <w:spacing w:val="1"/>
          <w:w w:val="103"/>
          <w:lang w:val="ru-RU"/>
        </w:rPr>
        <w:t>п</w:t>
      </w:r>
      <w:r w:rsidRPr="00026DB7">
        <w:rPr>
          <w:color w:val="FF0000"/>
          <w:spacing w:val="-1"/>
          <w:w w:val="103"/>
          <w:lang w:val="ru-RU"/>
        </w:rPr>
        <w:t>л</w:t>
      </w:r>
      <w:r w:rsidRPr="00026DB7">
        <w:rPr>
          <w:color w:val="FF0000"/>
          <w:spacing w:val="2"/>
          <w:w w:val="103"/>
          <w:lang w:val="ru-RU"/>
        </w:rPr>
        <w:t>а</w:t>
      </w:r>
      <w:r w:rsidRPr="00026DB7">
        <w:rPr>
          <w:color w:val="FF0000"/>
          <w:w w:val="103"/>
          <w:lang w:val="ru-RU"/>
        </w:rPr>
        <w:t>ћа</w:t>
      </w:r>
      <w:r w:rsidRPr="00026DB7">
        <w:rPr>
          <w:color w:val="FF0000"/>
          <w:spacing w:val="-3"/>
          <w:w w:val="103"/>
          <w:lang w:val="ru-RU"/>
        </w:rPr>
        <w:t>њ</w:t>
      </w:r>
      <w:r w:rsidRPr="00026DB7">
        <w:rPr>
          <w:color w:val="FF0000"/>
          <w:w w:val="103"/>
          <w:lang w:val="ru-RU"/>
        </w:rPr>
        <w:t>е.</w:t>
      </w:r>
    </w:p>
    <w:p w:rsidR="003A7708" w:rsidRPr="00026DB7" w:rsidRDefault="003A7708" w:rsidP="003A7708">
      <w:pPr>
        <w:spacing w:after="120"/>
        <w:jc w:val="both"/>
        <w:rPr>
          <w:color w:val="FF0000"/>
          <w:lang w:val="ru-RU"/>
        </w:rPr>
      </w:pPr>
      <w:r w:rsidRPr="00026DB7">
        <w:rPr>
          <w:color w:val="FF0000"/>
          <w:lang w:val="ru-RU"/>
        </w:rPr>
        <w:t>К</w:t>
      </w:r>
      <w:r w:rsidRPr="00026DB7">
        <w:rPr>
          <w:color w:val="FF0000"/>
        </w:rPr>
        <w:t>o</w:t>
      </w:r>
      <w:r w:rsidRPr="00026DB7">
        <w:rPr>
          <w:color w:val="FF0000"/>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26DB7">
        <w:rPr>
          <w:color w:val="FF0000"/>
        </w:rPr>
        <w:t>o</w:t>
      </w:r>
      <w:r w:rsidRPr="00026DB7">
        <w:rPr>
          <w:color w:val="FF0000"/>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A7708" w:rsidRPr="00AF39BF" w:rsidRDefault="003A7708" w:rsidP="003A7708">
      <w:pPr>
        <w:pStyle w:val="a"/>
        <w:spacing w:before="0" w:after="120"/>
      </w:pPr>
      <w:r w:rsidRPr="00AF39BF">
        <w:t>Рок за завршетак радова</w:t>
      </w:r>
    </w:p>
    <w:p w:rsidR="003A7708" w:rsidRPr="00AF39BF" w:rsidRDefault="003A7708" w:rsidP="003A7708">
      <w:pPr>
        <w:pStyle w:val="a0"/>
        <w:spacing w:before="0"/>
      </w:pPr>
      <w:proofErr w:type="gramStart"/>
      <w:r w:rsidRPr="00AF39BF">
        <w:t>Члан 5.</w:t>
      </w:r>
      <w:proofErr w:type="gramEnd"/>
    </w:p>
    <w:p w:rsidR="003A7708" w:rsidRPr="00AF39BF" w:rsidRDefault="003A7708" w:rsidP="003A7708">
      <w:pPr>
        <w:spacing w:after="120"/>
        <w:jc w:val="both"/>
        <w:rPr>
          <w:noProof/>
        </w:rPr>
      </w:pPr>
      <w:r w:rsidRPr="00AF39BF">
        <w:rPr>
          <w:lang w:val="ru-RU"/>
        </w:rPr>
        <w:tab/>
        <w:t>Извођач радова се обавезује да уговорене р</w:t>
      </w:r>
      <w:r w:rsidR="00B44E2E">
        <w:rPr>
          <w:lang w:val="ru-RU"/>
        </w:rPr>
        <w:t>адове изведе у року од 60  (шездесет</w:t>
      </w:r>
      <w:r w:rsidRPr="00AF39BF">
        <w:rPr>
          <w:lang w:val="ru-RU"/>
        </w:rPr>
        <w:t xml:space="preserve">) календарских дана рачунајући од дана </w:t>
      </w:r>
      <w:r>
        <w:t>увођења у посао</w:t>
      </w:r>
      <w:r w:rsidRPr="00AF39BF">
        <w:rPr>
          <w:lang w:val="ru-RU"/>
        </w:rPr>
        <w:t>.</w:t>
      </w:r>
      <w:r w:rsidRPr="00AF39BF">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A7708" w:rsidRPr="00AF39BF" w:rsidRDefault="003A7708" w:rsidP="003A7708">
      <w:pPr>
        <w:widowControl/>
        <w:numPr>
          <w:ilvl w:val="0"/>
          <w:numId w:val="9"/>
        </w:numPr>
        <w:suppressAutoHyphens/>
        <w:spacing w:after="120" w:line="100" w:lineRule="atLeast"/>
        <w:ind w:left="0"/>
        <w:jc w:val="both"/>
        <w:rPr>
          <w:bCs/>
          <w:noProof/>
        </w:rPr>
      </w:pPr>
      <w:r w:rsidRPr="00AF39B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A7708" w:rsidRPr="00AF39BF" w:rsidRDefault="003A7708" w:rsidP="003A7708">
      <w:pPr>
        <w:widowControl/>
        <w:numPr>
          <w:ilvl w:val="0"/>
          <w:numId w:val="9"/>
        </w:numPr>
        <w:suppressAutoHyphens/>
        <w:spacing w:after="120" w:line="100" w:lineRule="atLeast"/>
        <w:ind w:left="0"/>
        <w:jc w:val="both"/>
        <w:rPr>
          <w:bCs/>
          <w:noProof/>
        </w:rPr>
      </w:pPr>
      <w:r w:rsidRPr="00AF39BF">
        <w:rPr>
          <w:bCs/>
          <w:noProof/>
        </w:rPr>
        <w:t>мере предвиђене актима надлежних органа;</w:t>
      </w:r>
    </w:p>
    <w:p w:rsidR="003A7708" w:rsidRPr="00AF39BF" w:rsidRDefault="003A7708" w:rsidP="003A7708">
      <w:pPr>
        <w:spacing w:after="120"/>
        <w:jc w:val="both"/>
      </w:pPr>
      <w:r w:rsidRPr="00AF39BF">
        <w:rPr>
          <w:lang w:val="ru-RU"/>
        </w:rPr>
        <w:tab/>
        <w:t>Датум увођења у посао стручни надзор уписује у грађевински дневник</w:t>
      </w:r>
      <w:r w:rsidRPr="00AF39BF">
        <w:t>.</w:t>
      </w:r>
    </w:p>
    <w:p w:rsidR="003A7708" w:rsidRPr="00AF39BF" w:rsidRDefault="003A7708" w:rsidP="003A7708">
      <w:pPr>
        <w:spacing w:after="120"/>
        <w:ind w:firstLine="709"/>
        <w:jc w:val="both"/>
        <w:rPr>
          <w:lang w:val="ru-RU"/>
        </w:rPr>
      </w:pPr>
      <w:r w:rsidRPr="00AF39BF">
        <w:rPr>
          <w:lang w:val="ru-RU"/>
        </w:rPr>
        <w:t>Под завршетком радова сматра се дан њихове спремности за</w:t>
      </w:r>
      <w:r w:rsidRPr="00AF39BF">
        <w:t xml:space="preserve"> примопредају изведених радова</w:t>
      </w:r>
      <w:r w:rsidRPr="00AF39BF">
        <w:rPr>
          <w:lang w:val="ru-RU"/>
        </w:rPr>
        <w:t>, а што стручни надзор констатује у грађевинском дневнику.</w:t>
      </w:r>
    </w:p>
    <w:p w:rsidR="003A7708" w:rsidRPr="00AF39BF" w:rsidRDefault="003A7708" w:rsidP="003A7708">
      <w:pPr>
        <w:spacing w:after="120"/>
        <w:ind w:firstLine="709"/>
        <w:jc w:val="both"/>
        <w:rPr>
          <w:lang w:val="ru-RU"/>
        </w:rPr>
      </w:pPr>
      <w:r w:rsidRPr="00AF39BF">
        <w:rPr>
          <w:lang w:val="ru-RU"/>
        </w:rPr>
        <w:t xml:space="preserve">Утврђени рокови су фиксни и не могу се мењати без сагласности Наручиоца. </w:t>
      </w:r>
    </w:p>
    <w:p w:rsidR="003A7708" w:rsidRPr="00AF39BF" w:rsidRDefault="003A7708" w:rsidP="003A7708">
      <w:pPr>
        <w:spacing w:after="120"/>
        <w:ind w:firstLine="709"/>
        <w:jc w:val="both"/>
        <w:rPr>
          <w:lang w:val="ru-RU"/>
        </w:rPr>
      </w:pPr>
      <w:r w:rsidRPr="00AF39BF">
        <w:rPr>
          <w:lang w:val="ru-RU"/>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w:t>
      </w:r>
      <w:r w:rsidRPr="00AF39BF">
        <w:rPr>
          <w:lang w:val="ru-RU"/>
        </w:rPr>
        <w:lastRenderedPageBreak/>
        <w:t>грађења.</w:t>
      </w:r>
    </w:p>
    <w:p w:rsidR="003A7708" w:rsidRPr="00AF39BF" w:rsidRDefault="003A7708" w:rsidP="003A7708">
      <w:pPr>
        <w:pStyle w:val="a0"/>
        <w:spacing w:before="0"/>
      </w:pPr>
      <w:r w:rsidRPr="00AF39BF">
        <w:rPr>
          <w:lang w:val="ru-RU"/>
        </w:rPr>
        <w:t>Члан 6.</w:t>
      </w:r>
    </w:p>
    <w:p w:rsidR="003A7708" w:rsidRPr="00AF39BF" w:rsidRDefault="003A7708" w:rsidP="003A7708">
      <w:pPr>
        <w:spacing w:after="120"/>
        <w:ind w:firstLine="720"/>
        <w:jc w:val="both"/>
        <w:rPr>
          <w:bCs/>
          <w:lang w:val="ru-RU"/>
        </w:rPr>
      </w:pPr>
      <w:r w:rsidRPr="00AF39BF">
        <w:rPr>
          <w:bCs/>
          <w:lang w:val="ru-RU"/>
        </w:rPr>
        <w:t>Извођач радова има право да з</w:t>
      </w:r>
      <w:r w:rsidRPr="00AF39BF">
        <w:rPr>
          <w:bCs/>
        </w:rPr>
        <w:t>a</w:t>
      </w:r>
      <w:r w:rsidRPr="00AF39B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A7708" w:rsidRPr="00AF39BF" w:rsidRDefault="003A7708" w:rsidP="003A7708">
      <w:pPr>
        <w:spacing w:after="120"/>
        <w:ind w:firstLine="720"/>
        <w:jc w:val="both"/>
        <w:rPr>
          <w:bCs/>
        </w:rPr>
      </w:pPr>
      <w:r w:rsidRPr="00AF39BF">
        <w:rPr>
          <w:bCs/>
          <w:lang w:val="ru-RU"/>
        </w:rPr>
        <w:t>Као разлози због којих се, у смислу става 1. овог члана, може захтевати продужење рокова, сматрају се нарочито:</w:t>
      </w:r>
    </w:p>
    <w:p w:rsidR="003A7708" w:rsidRPr="00AF39BF" w:rsidRDefault="003A7708" w:rsidP="003A7708">
      <w:pPr>
        <w:widowControl/>
        <w:numPr>
          <w:ilvl w:val="0"/>
          <w:numId w:val="12"/>
        </w:numPr>
        <w:suppressAutoHyphens/>
        <w:spacing w:after="120" w:line="100" w:lineRule="atLeast"/>
        <w:ind w:left="0"/>
        <w:jc w:val="both"/>
        <w:rPr>
          <w:bCs/>
        </w:rPr>
      </w:pPr>
      <w:proofErr w:type="gramStart"/>
      <w:r w:rsidRPr="00AF39BF">
        <w:rPr>
          <w:bCs/>
        </w:rPr>
        <w:t>природни</w:t>
      </w:r>
      <w:proofErr w:type="gramEnd"/>
      <w:r w:rsidRPr="00AF39BF">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3A7708" w:rsidRPr="00AF39BF" w:rsidRDefault="003A7708" w:rsidP="003A7708">
      <w:pPr>
        <w:widowControl/>
        <w:numPr>
          <w:ilvl w:val="0"/>
          <w:numId w:val="12"/>
        </w:numPr>
        <w:suppressAutoHyphens/>
        <w:spacing w:after="120" w:line="100" w:lineRule="atLeast"/>
        <w:ind w:left="0"/>
        <w:jc w:val="both"/>
        <w:rPr>
          <w:bCs/>
        </w:rPr>
      </w:pPr>
      <w:r w:rsidRPr="00AF39BF">
        <w:rPr>
          <w:bCs/>
        </w:rPr>
        <w:t>мере предвиђене актима надлежних органа;</w:t>
      </w:r>
    </w:p>
    <w:p w:rsidR="003A7708" w:rsidRPr="002574A6" w:rsidRDefault="003A7708" w:rsidP="003A7708">
      <w:pPr>
        <w:widowControl/>
        <w:numPr>
          <w:ilvl w:val="0"/>
          <w:numId w:val="12"/>
        </w:numPr>
        <w:suppressAutoHyphens/>
        <w:spacing w:after="120" w:line="100" w:lineRule="atLeast"/>
        <w:ind w:left="0"/>
        <w:jc w:val="both"/>
        <w:rPr>
          <w:bCs/>
        </w:rPr>
      </w:pPr>
      <w:proofErr w:type="gramStart"/>
      <w:r w:rsidRPr="00AF39BF">
        <w:rPr>
          <w:bCs/>
        </w:rPr>
        <w:t>закашњење</w:t>
      </w:r>
      <w:proofErr w:type="gramEnd"/>
      <w:r w:rsidRPr="00AF39BF">
        <w:rPr>
          <w:bCs/>
        </w:rPr>
        <w:t xml:space="preserve"> увођења Извођача радова у посао;</w:t>
      </w:r>
      <w:r w:rsidRPr="002574A6">
        <w:rPr>
          <w:rFonts w:eastAsia="Calibri-Bold"/>
          <w:bCs/>
        </w:rPr>
        <w:t>.</w:t>
      </w:r>
    </w:p>
    <w:p w:rsidR="003A7708" w:rsidRPr="00AF39BF" w:rsidRDefault="003A7708" w:rsidP="003A7708">
      <w:pPr>
        <w:spacing w:after="120"/>
        <w:ind w:firstLine="708"/>
        <w:jc w:val="both"/>
        <w:rPr>
          <w:bCs/>
          <w:lang w:val="ru-RU"/>
        </w:rPr>
      </w:pPr>
      <w:r w:rsidRPr="00AF39B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A7708" w:rsidRPr="00AF39BF" w:rsidRDefault="003A7708" w:rsidP="003A7708">
      <w:pPr>
        <w:spacing w:after="120"/>
        <w:jc w:val="both"/>
        <w:rPr>
          <w:lang w:val="ru-RU"/>
        </w:rPr>
      </w:pPr>
      <w:r w:rsidRPr="00AF39B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A7708" w:rsidRPr="00AF39BF" w:rsidRDefault="003A7708" w:rsidP="003A7708">
      <w:pPr>
        <w:spacing w:after="120"/>
        <w:ind w:firstLine="709"/>
        <w:jc w:val="both"/>
        <w:rPr>
          <w:lang w:val="ru-RU"/>
        </w:rPr>
      </w:pPr>
      <w:r w:rsidRPr="00AF39BF">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A7708" w:rsidRPr="00AF39BF" w:rsidRDefault="003A7708" w:rsidP="003A7708">
      <w:pPr>
        <w:spacing w:after="120"/>
        <w:ind w:firstLine="709"/>
        <w:jc w:val="both"/>
      </w:pPr>
      <w:r w:rsidRPr="00AF39B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A7708" w:rsidRPr="00AF39BF" w:rsidRDefault="003A7708" w:rsidP="003A7708">
      <w:pPr>
        <w:spacing w:after="120"/>
        <w:ind w:firstLine="709"/>
        <w:jc w:val="both"/>
        <w:rPr>
          <w:lang w:val="sr-Latn-CS"/>
        </w:rPr>
      </w:pPr>
      <w:proofErr w:type="gramStart"/>
      <w:r w:rsidRPr="00AF39BF">
        <w:t xml:space="preserve">Ако </w:t>
      </w:r>
      <w:r w:rsidRPr="00AF39BF">
        <w:rPr>
          <w:lang w:val="ru-RU"/>
        </w:rPr>
        <w:t xml:space="preserve">Извођач радова </w:t>
      </w:r>
      <w:r w:rsidRPr="00AF39BF">
        <w:t>падне у доцњу са извођењем радова, нема право на продужење уговореног рока због околности које су настале у време доцње.</w:t>
      </w:r>
      <w:proofErr w:type="gramEnd"/>
    </w:p>
    <w:p w:rsidR="003A7708" w:rsidRPr="00AF39BF" w:rsidRDefault="003A7708" w:rsidP="003A7708">
      <w:pPr>
        <w:pStyle w:val="a"/>
        <w:spacing w:before="0" w:after="120"/>
      </w:pPr>
      <w:r w:rsidRPr="00AF39BF">
        <w:t>Уговорна казна</w:t>
      </w:r>
    </w:p>
    <w:p w:rsidR="003A7708" w:rsidRPr="00AF39BF" w:rsidRDefault="003A7708" w:rsidP="003A7708">
      <w:pPr>
        <w:pStyle w:val="a0"/>
        <w:spacing w:before="0"/>
        <w:rPr>
          <w:lang w:val="ru-RU"/>
        </w:rPr>
      </w:pPr>
      <w:proofErr w:type="gramStart"/>
      <w:r w:rsidRPr="00AF39BF">
        <w:t>Ч</w:t>
      </w:r>
      <w:r w:rsidRPr="00AF39BF">
        <w:rPr>
          <w:lang w:val="ru-RU"/>
        </w:rPr>
        <w:t>лан 7.</w:t>
      </w:r>
      <w:proofErr w:type="gramEnd"/>
    </w:p>
    <w:p w:rsidR="003A7708" w:rsidRPr="00AF39BF" w:rsidRDefault="003A7708" w:rsidP="003A7708">
      <w:pPr>
        <w:spacing w:after="120"/>
        <w:ind w:firstLine="709"/>
        <w:jc w:val="both"/>
        <w:rPr>
          <w:bCs/>
          <w:lang w:val="sr-Cyrl-CS"/>
        </w:rPr>
      </w:pPr>
      <w:r w:rsidRPr="00AF39BF">
        <w:rPr>
          <w:bCs/>
          <w:lang w:val="ru-RU"/>
        </w:rPr>
        <w:t xml:space="preserve">Уколико </w:t>
      </w:r>
      <w:r w:rsidRPr="00AF39BF">
        <w:rPr>
          <w:lang w:val="ru-RU"/>
        </w:rPr>
        <w:t xml:space="preserve">Извођач радова </w:t>
      </w:r>
      <w:r w:rsidRPr="00AF39BF">
        <w:rPr>
          <w:bCs/>
          <w:lang w:val="ru-RU"/>
        </w:rPr>
        <w:t xml:space="preserve">не заврши радове у уговореном року, дужан је да плати </w:t>
      </w:r>
      <w:r w:rsidRPr="00AF39BF">
        <w:t>Наручиоцу</w:t>
      </w:r>
      <w:r w:rsidRPr="00AF39BF">
        <w:rPr>
          <w:lang w:val="sr-Latn-CS"/>
        </w:rPr>
        <w:t xml:space="preserve"> </w:t>
      </w:r>
      <w:r w:rsidRPr="00AF39BF">
        <w:t>радова</w:t>
      </w:r>
      <w:r w:rsidRPr="00AF39BF">
        <w:rPr>
          <w:lang w:val="sr-Latn-CS"/>
        </w:rPr>
        <w:t xml:space="preserve"> </w:t>
      </w:r>
      <w:r w:rsidRPr="00AF39BF">
        <w:rPr>
          <w:bCs/>
          <w:lang w:val="ru-RU"/>
        </w:rPr>
        <w:t xml:space="preserve">уговорну казну у висини </w:t>
      </w:r>
      <w:r w:rsidRPr="00AF39BF">
        <w:rPr>
          <w:bCs/>
          <w:lang w:val="sr-Latn-CS"/>
        </w:rPr>
        <w:t>0,</w:t>
      </w:r>
      <w:r w:rsidRPr="00AF39BF">
        <w:rPr>
          <w:bCs/>
          <w:lang w:val="sr-Cyrl-CS"/>
        </w:rPr>
        <w:t>2</w:t>
      </w:r>
      <w:r w:rsidRPr="00AF39BF">
        <w:rPr>
          <w:lang w:val="sr-Latn-CS"/>
        </w:rPr>
        <w:t xml:space="preserve">% </w:t>
      </w:r>
      <w:r w:rsidRPr="00AF39BF">
        <w:rPr>
          <w:lang w:val="ru-RU"/>
        </w:rPr>
        <w:t>(</w:t>
      </w:r>
      <w:r w:rsidRPr="00AF39BF">
        <w:rPr>
          <w:lang w:val="sr-Latn-CS"/>
        </w:rPr>
        <w:t>0,</w:t>
      </w:r>
      <w:r w:rsidRPr="00AF39BF">
        <w:rPr>
          <w:lang w:val="sr-Cyrl-CS"/>
        </w:rPr>
        <w:t>2</w:t>
      </w:r>
      <w:r w:rsidRPr="00AF39BF">
        <w:rPr>
          <w:lang w:val="ru-RU"/>
        </w:rPr>
        <w:t xml:space="preserve"> про</w:t>
      </w:r>
      <w:r w:rsidRPr="00AF39BF">
        <w:t>ценат</w:t>
      </w:r>
      <w:r w:rsidRPr="00AF39BF">
        <w:rPr>
          <w:lang w:val="sr-Latn-CS"/>
        </w:rPr>
        <w:t>a</w:t>
      </w:r>
      <w:r w:rsidRPr="00AF39BF">
        <w:rPr>
          <w:lang w:val="ru-RU"/>
        </w:rPr>
        <w:t>)</w:t>
      </w:r>
      <w:r w:rsidRPr="00AF39BF">
        <w:rPr>
          <w:bCs/>
          <w:lang w:val="ru-RU"/>
        </w:rPr>
        <w:t xml:space="preserve"> од укупно уговорене вредности без ПДВ-а за сваки дан закашњења. </w:t>
      </w:r>
      <w:r w:rsidRPr="00AF39BF">
        <w:rPr>
          <w:lang w:val="sr-Cyrl-CS"/>
        </w:rPr>
        <w:t>У</w:t>
      </w:r>
      <w:r w:rsidRPr="00AF39BF">
        <w:rPr>
          <w:lang w:val="ru-RU"/>
        </w:rPr>
        <w:t xml:space="preserve">колико </w:t>
      </w:r>
      <w:r w:rsidRPr="00AF39BF">
        <w:rPr>
          <w:lang w:val="sr-Cyrl-CS"/>
        </w:rPr>
        <w:t xml:space="preserve">је </w:t>
      </w:r>
      <w:r w:rsidRPr="00AF39BF">
        <w:rPr>
          <w:lang w:val="ru-RU"/>
        </w:rPr>
        <w:t>укуп</w:t>
      </w:r>
      <w:r w:rsidRPr="00AF39BF">
        <w:rPr>
          <w:lang w:val="sr-Cyrl-CS"/>
        </w:rPr>
        <w:t xml:space="preserve">ан износ обрачунат по овом основу већи </w:t>
      </w:r>
      <w:r w:rsidRPr="00AF39BF">
        <w:rPr>
          <w:lang w:val="ru-RU"/>
        </w:rPr>
        <w:t>од 5% од Укупне уговорене цене без ПДВ-а, Наручилац може једнострано раскинути Уговор</w:t>
      </w:r>
      <w:r w:rsidRPr="00AF39BF">
        <w:rPr>
          <w:lang w:val="sr-Cyrl-CS"/>
        </w:rPr>
        <w:t>.</w:t>
      </w:r>
    </w:p>
    <w:p w:rsidR="003A7708" w:rsidRPr="00AF39BF" w:rsidRDefault="003A7708" w:rsidP="003A7708">
      <w:pPr>
        <w:spacing w:after="120"/>
        <w:ind w:firstLine="709"/>
        <w:jc w:val="both"/>
        <w:rPr>
          <w:bCs/>
          <w:lang w:val="ru-RU"/>
        </w:rPr>
      </w:pPr>
      <w:r w:rsidRPr="00AF39BF">
        <w:rPr>
          <w:bCs/>
          <w:lang w:val="ru-RU"/>
        </w:rPr>
        <w:t xml:space="preserve">Наплату уговорне казне </w:t>
      </w:r>
      <w:r w:rsidRPr="00AF39BF">
        <w:rPr>
          <w:lang w:val="sr-Cyrl-CS"/>
        </w:rPr>
        <w:t xml:space="preserve">Наручилац радова </w:t>
      </w:r>
      <w:r w:rsidRPr="00AF39BF">
        <w:rPr>
          <w:bCs/>
          <w:lang w:val="ru-RU"/>
        </w:rPr>
        <w:t>ће извршити, без претходног пристанка Извођача радова, умањењем рачуна наведеног у окончаној ситуацији.</w:t>
      </w:r>
    </w:p>
    <w:p w:rsidR="003A7708" w:rsidRPr="00AF39BF" w:rsidRDefault="003A7708" w:rsidP="003A7708">
      <w:pPr>
        <w:spacing w:after="120"/>
        <w:ind w:firstLine="720"/>
        <w:jc w:val="both"/>
        <w:rPr>
          <w:lang w:val="ru-RU"/>
        </w:rPr>
      </w:pPr>
      <w:r w:rsidRPr="00AF39BF">
        <w:rPr>
          <w:lang w:val="ru-RU"/>
        </w:rPr>
        <w:t>Ако је Наручилац</w:t>
      </w:r>
      <w:r w:rsidRPr="00AF39BF">
        <w:rPr>
          <w:bCs/>
          <w:lang w:val="ru-RU"/>
        </w:rPr>
        <w:t xml:space="preserve"> </w:t>
      </w:r>
      <w:r w:rsidRPr="00AF39B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A7708" w:rsidRPr="00AF39BF" w:rsidRDefault="003A7708" w:rsidP="003A7708">
      <w:pPr>
        <w:pStyle w:val="a"/>
        <w:spacing w:before="0" w:after="120"/>
      </w:pPr>
      <w:r w:rsidRPr="00AF39BF">
        <w:lastRenderedPageBreak/>
        <w:t>Обавезе Извођача радова</w:t>
      </w:r>
    </w:p>
    <w:p w:rsidR="003A7708" w:rsidRPr="00AF39BF" w:rsidRDefault="003A7708" w:rsidP="003A7708">
      <w:pPr>
        <w:pStyle w:val="a0"/>
        <w:spacing w:before="0"/>
      </w:pPr>
      <w:r w:rsidRPr="00AF39BF">
        <w:rPr>
          <w:lang w:val="ru-RU"/>
        </w:rPr>
        <w:t>Члан 8.</w:t>
      </w:r>
    </w:p>
    <w:p w:rsidR="003A7708" w:rsidRPr="00AF39BF" w:rsidRDefault="003A7708" w:rsidP="003A7708">
      <w:pPr>
        <w:pStyle w:val="ListParagraph1"/>
        <w:spacing w:after="120"/>
        <w:ind w:left="0"/>
        <w:jc w:val="both"/>
      </w:pPr>
      <w:r w:rsidRPr="00AF39BF">
        <w:rPr>
          <w:lang w:val="ru-RU"/>
        </w:rPr>
        <w:t xml:space="preserve">Извођач радова се обавезује да радове изведе у складу са важећим </w:t>
      </w:r>
      <w:r w:rsidRPr="00AF39BF">
        <w:t xml:space="preserve">прописима, документацијом и овим уговором као и да исте по завршетку преда Наручиоцу радова, као и: </w:t>
      </w:r>
    </w:p>
    <w:p w:rsidR="003A7708" w:rsidRPr="00AF39BF" w:rsidRDefault="003A7708" w:rsidP="003A7708">
      <w:pPr>
        <w:widowControl/>
        <w:numPr>
          <w:ilvl w:val="0"/>
          <w:numId w:val="10"/>
        </w:numPr>
        <w:spacing w:after="120"/>
        <w:ind w:left="0" w:firstLine="698"/>
        <w:jc w:val="both"/>
      </w:pPr>
      <w:r w:rsidRPr="00AF39BF">
        <w:t xml:space="preserve">да </w:t>
      </w:r>
      <w:r w:rsidRPr="00AF39BF">
        <w:rPr>
          <w:bCs/>
        </w:rPr>
        <w:t>се</w:t>
      </w:r>
      <w:r w:rsidRPr="00AF39BF">
        <w:t xml:space="preserve"> строго придржава мера заштите на раду; </w:t>
      </w:r>
    </w:p>
    <w:p w:rsidR="003A7708" w:rsidRPr="00AF39BF" w:rsidRDefault="003A7708" w:rsidP="003A7708">
      <w:pPr>
        <w:widowControl/>
        <w:numPr>
          <w:ilvl w:val="0"/>
          <w:numId w:val="10"/>
        </w:numPr>
        <w:spacing w:after="120"/>
        <w:ind w:left="0" w:firstLine="698"/>
        <w:jc w:val="both"/>
      </w:pPr>
      <w:r w:rsidRPr="00AF39BF">
        <w:t xml:space="preserve">да по </w:t>
      </w:r>
      <w:r w:rsidRPr="00AF39BF">
        <w:rPr>
          <w:bCs/>
        </w:rPr>
        <w:t>завршеним</w:t>
      </w:r>
      <w:r w:rsidRPr="00AF39BF">
        <w:t xml:space="preserve"> радовима одмах обавести Наручиоцу радова да је завршио радове и да је спреман за њихову примопредају;</w:t>
      </w:r>
    </w:p>
    <w:p w:rsidR="003A7708" w:rsidRDefault="003A7708" w:rsidP="003A7708">
      <w:pPr>
        <w:widowControl/>
        <w:numPr>
          <w:ilvl w:val="0"/>
          <w:numId w:val="10"/>
        </w:numPr>
        <w:spacing w:after="120"/>
        <w:ind w:left="0" w:firstLine="698"/>
        <w:jc w:val="both"/>
      </w:pPr>
      <w:r w:rsidRPr="0069609F">
        <w:t xml:space="preserve">да </w:t>
      </w:r>
      <w:r w:rsidRPr="0069609F">
        <w:rPr>
          <w:bCs/>
        </w:rPr>
        <w:t>изводи</w:t>
      </w:r>
      <w:r w:rsidRPr="0069609F">
        <w:t xml:space="preserve"> радове према документацији у складу са прописима, стандардима, техничким нормативима и нормама квалитета које</w:t>
      </w:r>
      <w:r>
        <w:t xml:space="preserve"> важе за поједине врсте радова</w:t>
      </w:r>
    </w:p>
    <w:p w:rsidR="003A7708" w:rsidRPr="0069609F" w:rsidRDefault="003A7708" w:rsidP="003A7708">
      <w:pPr>
        <w:widowControl/>
        <w:numPr>
          <w:ilvl w:val="0"/>
          <w:numId w:val="10"/>
        </w:numPr>
        <w:spacing w:after="120"/>
        <w:ind w:left="0" w:firstLine="698"/>
        <w:jc w:val="both"/>
      </w:pPr>
      <w:r w:rsidRPr="0069609F">
        <w:t xml:space="preserve">да </w:t>
      </w:r>
      <w:r>
        <w:t xml:space="preserve">обезбеди довољну радну снагу </w:t>
      </w:r>
      <w:r w:rsidRPr="0069609F">
        <w:t>потребну за извођење уговором преузетих радова;</w:t>
      </w:r>
    </w:p>
    <w:p w:rsidR="003A7708" w:rsidRPr="00AF39BF" w:rsidRDefault="003A7708" w:rsidP="003A7708">
      <w:pPr>
        <w:widowControl/>
        <w:numPr>
          <w:ilvl w:val="0"/>
          <w:numId w:val="10"/>
        </w:numPr>
        <w:spacing w:after="120"/>
        <w:ind w:left="0" w:firstLine="698"/>
        <w:jc w:val="both"/>
      </w:pPr>
      <w:r w:rsidRPr="00AF39BF">
        <w:t xml:space="preserve">да </w:t>
      </w:r>
      <w:r>
        <w:t>обезбеди безбедност свих лица која учествују и извођењу радова</w:t>
      </w:r>
      <w:r w:rsidRPr="00AF39BF">
        <w:t>,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A7708" w:rsidRPr="00AF39BF" w:rsidRDefault="003A7708" w:rsidP="003A7708">
      <w:pPr>
        <w:widowControl/>
        <w:numPr>
          <w:ilvl w:val="0"/>
          <w:numId w:val="10"/>
        </w:numPr>
        <w:spacing w:after="120"/>
        <w:ind w:left="0" w:firstLine="698"/>
        <w:jc w:val="both"/>
      </w:pPr>
      <w:r w:rsidRPr="00AF39BF">
        <w:t>да уредно води све књиге предвиђене законом и другим прописима Републике Србије;</w:t>
      </w:r>
    </w:p>
    <w:p w:rsidR="003A7708" w:rsidRPr="00AF39BF" w:rsidRDefault="003A7708" w:rsidP="003A7708">
      <w:pPr>
        <w:widowControl/>
        <w:numPr>
          <w:ilvl w:val="0"/>
          <w:numId w:val="10"/>
        </w:numPr>
        <w:spacing w:after="120"/>
        <w:ind w:left="0" w:firstLine="698"/>
        <w:jc w:val="both"/>
      </w:pPr>
      <w:r w:rsidRPr="00AF39BF">
        <w:t>да омогући вршење стручног надзора на објекту;</w:t>
      </w:r>
    </w:p>
    <w:p w:rsidR="003A7708" w:rsidRPr="00AF39BF" w:rsidRDefault="003A7708" w:rsidP="003A7708">
      <w:pPr>
        <w:widowControl/>
        <w:numPr>
          <w:ilvl w:val="0"/>
          <w:numId w:val="10"/>
        </w:numPr>
        <w:spacing w:after="120"/>
        <w:ind w:left="0" w:firstLine="698"/>
        <w:jc w:val="both"/>
      </w:pPr>
      <w:r w:rsidRPr="00AF39BF">
        <w:t>да омогући сталан и несметан приступ Грађевинском дневнику на захтев Стручног надзора или Наручиоца;</w:t>
      </w:r>
    </w:p>
    <w:p w:rsidR="003A7708" w:rsidRPr="00AF39BF" w:rsidRDefault="003A7708" w:rsidP="003A7708">
      <w:pPr>
        <w:widowControl/>
        <w:numPr>
          <w:ilvl w:val="0"/>
          <w:numId w:val="10"/>
        </w:numPr>
        <w:spacing w:after="120"/>
        <w:ind w:left="0" w:firstLine="698"/>
        <w:jc w:val="both"/>
      </w:pPr>
      <w:r w:rsidRPr="00AF39BF">
        <w:rPr>
          <w:bCs/>
        </w:rPr>
        <w:t xml:space="preserve">да </w:t>
      </w:r>
      <w:r w:rsidRPr="00AF39BF">
        <w:t>поступи</w:t>
      </w:r>
      <w:r w:rsidRPr="00AF39BF">
        <w:rPr>
          <w:bCs/>
        </w:rPr>
        <w:t xml:space="preserve"> по свим основаним примедбама и захтевима </w:t>
      </w:r>
      <w:r w:rsidRPr="00AF39BF">
        <w:t xml:space="preserve">Наручиоца радова </w:t>
      </w:r>
      <w:r w:rsidRPr="00AF39BF">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A7708" w:rsidRPr="00AF39BF" w:rsidRDefault="003A7708" w:rsidP="003A7708">
      <w:pPr>
        <w:widowControl/>
        <w:numPr>
          <w:ilvl w:val="0"/>
          <w:numId w:val="10"/>
        </w:numPr>
        <w:spacing w:after="120"/>
        <w:ind w:left="0" w:firstLine="698"/>
        <w:jc w:val="both"/>
        <w:rPr>
          <w:bCs/>
        </w:rPr>
      </w:pPr>
      <w:r w:rsidRPr="00AF39B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A7708" w:rsidRPr="00AF39BF" w:rsidRDefault="003A7708" w:rsidP="003A7708">
      <w:pPr>
        <w:widowControl/>
        <w:numPr>
          <w:ilvl w:val="0"/>
          <w:numId w:val="10"/>
        </w:numPr>
        <w:spacing w:after="120"/>
        <w:ind w:left="0" w:firstLine="698"/>
        <w:jc w:val="both"/>
      </w:pPr>
      <w:r w:rsidRPr="00AF39BF">
        <w:t>да сноси трошкове накнадних прегледа комисије за пријем радова уколико се утврде неправилности и недостаци;</w:t>
      </w:r>
    </w:p>
    <w:p w:rsidR="003A7708" w:rsidRPr="00AF39BF" w:rsidRDefault="003A7708" w:rsidP="003A7708">
      <w:pPr>
        <w:widowControl/>
        <w:numPr>
          <w:ilvl w:val="0"/>
          <w:numId w:val="10"/>
        </w:numPr>
        <w:spacing w:after="120"/>
        <w:ind w:left="0" w:firstLine="698"/>
        <w:jc w:val="both"/>
      </w:pPr>
      <w:proofErr w:type="gramStart"/>
      <w:r w:rsidRPr="00AF39BF">
        <w:t>да</w:t>
      </w:r>
      <w:proofErr w:type="gramEnd"/>
      <w:r w:rsidRPr="00AF39BF">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3A7708" w:rsidRDefault="003A7708" w:rsidP="003A7708">
      <w:pPr>
        <w:widowControl/>
        <w:numPr>
          <w:ilvl w:val="0"/>
          <w:numId w:val="10"/>
        </w:numPr>
        <w:tabs>
          <w:tab w:val="left" w:pos="1350"/>
        </w:tabs>
        <w:spacing w:before="10" w:after="200" w:line="245" w:lineRule="auto"/>
        <w:ind w:right="83"/>
        <w:jc w:val="both"/>
        <w:rPr>
          <w:w w:val="103"/>
          <w:lang w:val="sr-Cyrl-CS"/>
        </w:rPr>
      </w:pPr>
      <w:r w:rsidRPr="00AF39BF">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t>.</w:t>
      </w:r>
    </w:p>
    <w:p w:rsidR="003A7708" w:rsidRPr="00AF39BF" w:rsidRDefault="003A7708" w:rsidP="003A7708">
      <w:pPr>
        <w:spacing w:after="120"/>
        <w:jc w:val="both"/>
      </w:pPr>
    </w:p>
    <w:p w:rsidR="003A7708" w:rsidRPr="00AF39BF" w:rsidRDefault="003A7708" w:rsidP="003A7708">
      <w:pPr>
        <w:pStyle w:val="a"/>
        <w:spacing w:before="0" w:after="120"/>
      </w:pPr>
      <w:r w:rsidRPr="00AF39BF">
        <w:lastRenderedPageBreak/>
        <w:t>Обавезе Наручиоца радова</w:t>
      </w:r>
    </w:p>
    <w:p w:rsidR="003A7708" w:rsidRPr="00AF39BF" w:rsidRDefault="003A7708" w:rsidP="003A7708">
      <w:pPr>
        <w:pStyle w:val="a0"/>
        <w:spacing w:before="0"/>
      </w:pPr>
      <w:proofErr w:type="gramStart"/>
      <w:r w:rsidRPr="00AF39BF">
        <w:t>Члан 9.</w:t>
      </w:r>
      <w:proofErr w:type="gramEnd"/>
    </w:p>
    <w:p w:rsidR="003A7708" w:rsidRPr="00AF39BF" w:rsidRDefault="003A7708" w:rsidP="003A7708">
      <w:pPr>
        <w:tabs>
          <w:tab w:val="left" w:pos="4545"/>
        </w:tabs>
        <w:spacing w:after="120"/>
        <w:ind w:firstLine="709"/>
        <w:jc w:val="both"/>
        <w:rPr>
          <w:lang w:val="ru-RU"/>
        </w:rPr>
      </w:pPr>
      <w:r w:rsidRPr="00AF39BF">
        <w:rPr>
          <w:lang w:val="ru-RU"/>
        </w:rPr>
        <w:t>Наручилац радова ће обезбедити вршење стручног надзора над извршењем уговорних обавеза Извођача радова.</w:t>
      </w:r>
    </w:p>
    <w:p w:rsidR="003A7708" w:rsidRDefault="003A7708" w:rsidP="003A7708">
      <w:pPr>
        <w:tabs>
          <w:tab w:val="left" w:pos="4545"/>
        </w:tabs>
        <w:spacing w:after="120"/>
        <w:ind w:firstLine="709"/>
        <w:jc w:val="both"/>
        <w:rPr>
          <w:lang w:val="ru-RU"/>
        </w:rPr>
      </w:pPr>
      <w:r w:rsidRPr="00AF39BF">
        <w:rPr>
          <w:lang w:val="ru-RU"/>
        </w:rPr>
        <w:t>Наручилац радова се обавезује да уведе Извођача радова у посао</w:t>
      </w:r>
    </w:p>
    <w:p w:rsidR="003A7708" w:rsidRPr="00AF39BF" w:rsidRDefault="003A7708" w:rsidP="003A7708">
      <w:pPr>
        <w:tabs>
          <w:tab w:val="left" w:pos="4545"/>
        </w:tabs>
        <w:spacing w:after="120"/>
        <w:ind w:firstLine="709"/>
        <w:jc w:val="both"/>
        <w:rPr>
          <w:lang w:val="ru-RU"/>
        </w:rPr>
      </w:pPr>
      <w:r w:rsidRPr="00AF39BF">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A7708" w:rsidRPr="00AF39BF" w:rsidRDefault="003A7708" w:rsidP="003A7708">
      <w:pPr>
        <w:pStyle w:val="a"/>
        <w:spacing w:before="0" w:after="120"/>
      </w:pPr>
      <w:r w:rsidRPr="00AF39BF">
        <w:t>Евентуалне примедбе и предлози надзорног органа</w:t>
      </w:r>
    </w:p>
    <w:p w:rsidR="003A7708" w:rsidRPr="00AF39BF" w:rsidRDefault="003A7708" w:rsidP="003A7708">
      <w:pPr>
        <w:pStyle w:val="a0"/>
        <w:spacing w:before="0"/>
      </w:pPr>
      <w:r w:rsidRPr="00AF39BF">
        <w:rPr>
          <w:lang w:val="ru-RU"/>
        </w:rPr>
        <w:t>Члан 10.</w:t>
      </w:r>
    </w:p>
    <w:p w:rsidR="003A7708" w:rsidRPr="00AF39BF" w:rsidRDefault="003A7708" w:rsidP="003A7708">
      <w:pPr>
        <w:tabs>
          <w:tab w:val="left" w:pos="4545"/>
        </w:tabs>
        <w:spacing w:after="120"/>
        <w:ind w:firstLine="709"/>
        <w:jc w:val="both"/>
        <w:rPr>
          <w:lang w:val="ru-RU"/>
        </w:rPr>
      </w:pPr>
      <w:r w:rsidRPr="00AF39BF">
        <w:rPr>
          <w:lang w:val="ru-RU"/>
        </w:rPr>
        <w:t>Евентуалне примедбе и предлози надзорног органа уписују се у грађевински дневник.</w:t>
      </w:r>
    </w:p>
    <w:p w:rsidR="003A7708" w:rsidRPr="00AF39BF" w:rsidRDefault="003A7708" w:rsidP="003A7708">
      <w:pPr>
        <w:tabs>
          <w:tab w:val="left" w:pos="4545"/>
        </w:tabs>
        <w:spacing w:after="120"/>
        <w:ind w:firstLine="709"/>
        <w:jc w:val="both"/>
        <w:rPr>
          <w:lang w:val="ru-RU"/>
        </w:rPr>
      </w:pPr>
      <w:r w:rsidRPr="00AF39B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A7708" w:rsidRPr="00AF39BF" w:rsidRDefault="003A7708" w:rsidP="003A7708">
      <w:pPr>
        <w:pStyle w:val="a"/>
        <w:spacing w:before="0" w:after="120"/>
      </w:pPr>
      <w:r w:rsidRPr="00AF39BF">
        <w:t>Финансијско обезбеђење</w:t>
      </w:r>
    </w:p>
    <w:p w:rsidR="003A7708" w:rsidRPr="00AF39BF" w:rsidRDefault="003A7708" w:rsidP="003A7708">
      <w:pPr>
        <w:pStyle w:val="a0"/>
        <w:spacing w:before="0"/>
        <w:rPr>
          <w:lang w:val="ru-RU"/>
        </w:rPr>
      </w:pPr>
      <w:r w:rsidRPr="00AF39BF">
        <w:rPr>
          <w:lang w:val="ru-RU"/>
        </w:rPr>
        <w:t>Члан 11.</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Извођач се обавезује да у року од </w:t>
      </w:r>
      <w:r>
        <w:rPr>
          <w:rStyle w:val="bodytext6"/>
          <w:color w:val="000000"/>
        </w:rPr>
        <w:t xml:space="preserve">15 </w:t>
      </w:r>
      <w:r>
        <w:rPr>
          <w:rStyle w:val="bodytext6"/>
          <w:color w:val="000000"/>
          <w:lang w:val="sr-Cyrl-CS" w:eastAsia="sr-Cyrl-CS"/>
        </w:rPr>
        <w:t>(петнаест) дана од дана потписивања уговора преда Наручиоцу</w:t>
      </w:r>
      <w:r>
        <w:rPr>
          <w:rStyle w:val="Strong"/>
          <w:color w:val="000000"/>
          <w:lang w:val="sr-Cyrl-CS"/>
        </w:rPr>
        <w:t xml:space="preserve"> банкарску гаранцију за добро извршење посла</w:t>
      </w:r>
      <w:r>
        <w:rPr>
          <w:rStyle w:val="bodytext6"/>
          <w:color w:val="000000"/>
          <w:lang w:val="sr-Cyrl-CS" w:eastAsia="sr-Cyrl-CS"/>
        </w:rPr>
        <w:t xml:space="preserve"> у износу од 5</w:t>
      </w:r>
      <w:r>
        <w:rPr>
          <w:rStyle w:val="bodytext6"/>
          <w:color w:val="000000"/>
        </w:rPr>
        <w:t xml:space="preserve"> % </w:t>
      </w:r>
      <w:r>
        <w:rPr>
          <w:rStyle w:val="bodytext6"/>
          <w:color w:val="000000"/>
          <w:lang w:val="sr-Cyrl-CS" w:eastAsia="sr-Cyrl-CS"/>
        </w:rPr>
        <w:t xml:space="preserve">од вредности уговора без ПДВ-а, са роком важења који је најмање </w:t>
      </w:r>
      <w:r>
        <w:rPr>
          <w:rStyle w:val="bodytext6"/>
          <w:color w:val="000000"/>
        </w:rPr>
        <w:t xml:space="preserve">15 </w:t>
      </w:r>
      <w:r>
        <w:rPr>
          <w:rStyle w:val="bodytext6"/>
          <w:color w:val="000000"/>
          <w:lang w:val="sr-Cyrl-CS" w:eastAsia="sr-Cyrl-CS"/>
        </w:rPr>
        <w:t>(петнаест) дана дужим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У случају наступања услова за продужење рока завршетка радова, Извођач је у обавези да продужи важење банкарских гаранција. </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3A7708" w:rsidRDefault="003A7708" w:rsidP="003A7708">
      <w:pPr>
        <w:pStyle w:val="bodytext18"/>
        <w:spacing w:before="0" w:beforeAutospacing="0" w:after="0" w:afterAutospacing="0"/>
        <w:ind w:right="20"/>
        <w:rPr>
          <w:rStyle w:val="bodytext6"/>
          <w:color w:val="000000"/>
          <w:lang w:val="sr-Cyrl-CS" w:eastAsia="sr-Cyrl-CS"/>
        </w:rPr>
      </w:pPr>
      <w:r>
        <w:rPr>
          <w:rStyle w:val="bodytext6"/>
          <w:color w:val="000000"/>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3A7708" w:rsidRDefault="003A7708" w:rsidP="003A7708">
      <w:pPr>
        <w:pStyle w:val="bodytext18"/>
        <w:spacing w:before="0" w:beforeAutospacing="0" w:after="0" w:afterAutospacing="0"/>
        <w:ind w:right="20"/>
        <w:rPr>
          <w:rFonts w:ascii="Calibri" w:hAnsi="Calibri"/>
          <w:color w:val="000000"/>
        </w:rPr>
      </w:pP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Извођач се обавезује да у року од </w:t>
      </w:r>
      <w:r>
        <w:rPr>
          <w:rStyle w:val="bodytext6"/>
          <w:color w:val="000000"/>
        </w:rPr>
        <w:t xml:space="preserve">10 </w:t>
      </w:r>
      <w:r>
        <w:rPr>
          <w:rStyle w:val="bodytext6"/>
          <w:color w:val="000000"/>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Pr>
          <w:rStyle w:val="Strong"/>
          <w:color w:val="000000"/>
          <w:lang w:val="sr-Cyrl-CS"/>
        </w:rPr>
        <w:t>за отклањање недостатака у гарантном року</w:t>
      </w:r>
      <w:r>
        <w:rPr>
          <w:rStyle w:val="bodytext6"/>
          <w:color w:val="000000"/>
          <w:lang w:val="sr-Cyrl-CS" w:eastAsia="sr-Cyrl-CS"/>
        </w:rPr>
        <w:t xml:space="preserve"> у износу од </w:t>
      </w:r>
      <w:r>
        <w:rPr>
          <w:rStyle w:val="bodytext6"/>
          <w:color w:val="000000"/>
        </w:rPr>
        <w:t xml:space="preserve">5 % </w:t>
      </w:r>
      <w:r>
        <w:rPr>
          <w:rStyle w:val="bodytext6"/>
          <w:color w:val="000000"/>
          <w:lang w:val="sr-Cyrl-CS" w:eastAsia="sr-Cyrl-CS"/>
        </w:rPr>
        <w:t xml:space="preserve">од вредности уговора  без ПДВ и са роком важења </w:t>
      </w:r>
      <w:r>
        <w:rPr>
          <w:rStyle w:val="bodytext6"/>
          <w:color w:val="000000"/>
        </w:rPr>
        <w:t xml:space="preserve">5 </w:t>
      </w:r>
      <w:r>
        <w:rPr>
          <w:rStyle w:val="bodytext6"/>
          <w:color w:val="000000"/>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w:t>
      </w:r>
      <w:r>
        <w:rPr>
          <w:rStyle w:val="bodytext6"/>
          <w:b/>
          <w:color w:val="000000"/>
          <w:u w:val="single"/>
          <w:lang w:val="sr-Cyrl-CS" w:eastAsia="sr-Cyrl-CS"/>
        </w:rPr>
        <w:t>што је услов за оверу окончане ситуације</w:t>
      </w:r>
      <w:r>
        <w:rPr>
          <w:rStyle w:val="bodytext6"/>
          <w:color w:val="000000"/>
          <w:lang w:val="sr-Cyrl-CS" w:eastAsia="sr-Cyrl-CS"/>
        </w:rPr>
        <w:t xml:space="preserve"> </w:t>
      </w:r>
      <w:r>
        <w:rPr>
          <w:rStyle w:val="bodytext6"/>
          <w:color w:val="000000"/>
        </w:rPr>
        <w:t>.</w:t>
      </w:r>
    </w:p>
    <w:p w:rsidR="003A7708" w:rsidRDefault="003A7708" w:rsidP="003A7708">
      <w:pPr>
        <w:pStyle w:val="CommentText"/>
        <w:rPr>
          <w:rFonts w:ascii="Calibri" w:hAnsi="Calibri"/>
        </w:rPr>
      </w:pPr>
      <w:r>
        <w:rPr>
          <w:rStyle w:val="bodytext6"/>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Pr>
          <w:rStyle w:val="bodytext6"/>
        </w:rPr>
        <w:t xml:space="preserve">5 </w:t>
      </w:r>
      <w:r>
        <w:rPr>
          <w:rStyle w:val="bodytext6"/>
          <w:lang w:val="sr-Cyrl-CS" w:eastAsia="sr-Cyrl-CS"/>
        </w:rPr>
        <w:t>(пет) дана од дана пријема писаног захтева Наручиоца и не отклони их у року и у складу са писаним захтевом Наручиоца.</w:t>
      </w:r>
    </w:p>
    <w:p w:rsidR="003A7708" w:rsidRDefault="003A7708" w:rsidP="003A7708">
      <w:pPr>
        <w:shd w:val="clear" w:color="auto" w:fill="FFFFFF"/>
        <w:spacing w:after="120"/>
        <w:jc w:val="both"/>
        <w:rPr>
          <w:lang w:val="ru-RU"/>
        </w:rPr>
      </w:pPr>
    </w:p>
    <w:p w:rsidR="003A7708" w:rsidRPr="0069609F" w:rsidRDefault="003A7708" w:rsidP="003A7708">
      <w:pPr>
        <w:spacing w:after="120"/>
        <w:jc w:val="center"/>
        <w:rPr>
          <w:b/>
        </w:rPr>
      </w:pPr>
      <w:r w:rsidRPr="0069609F">
        <w:rPr>
          <w:b/>
        </w:rPr>
        <w:t>Осигурање</w:t>
      </w:r>
    </w:p>
    <w:p w:rsidR="003A7708" w:rsidRPr="00AF39BF" w:rsidRDefault="003A7708" w:rsidP="003A7708">
      <w:pPr>
        <w:pStyle w:val="a0"/>
        <w:spacing w:before="0"/>
        <w:rPr>
          <w:lang w:val="ru-RU"/>
        </w:rPr>
      </w:pPr>
      <w:r w:rsidRPr="00AF39BF">
        <w:rPr>
          <w:lang w:val="ru-RU"/>
        </w:rPr>
        <w:lastRenderedPageBreak/>
        <w:t>Члан 12.</w:t>
      </w:r>
    </w:p>
    <w:p w:rsidR="003A7708" w:rsidRPr="00AF39BF" w:rsidRDefault="003A7708" w:rsidP="003A7708">
      <w:pPr>
        <w:shd w:val="clear" w:color="auto" w:fill="FFFFFF"/>
        <w:tabs>
          <w:tab w:val="left" w:pos="1350"/>
        </w:tabs>
        <w:spacing w:after="120"/>
        <w:jc w:val="both"/>
        <w:rPr>
          <w:lang w:val="ru-RU"/>
        </w:rPr>
      </w:pPr>
      <w:r w:rsidRPr="00AF39BF">
        <w:rPr>
          <w:lang w:val="ru-RU"/>
        </w:rPr>
        <w:t xml:space="preserve"> И</w:t>
      </w:r>
      <w:r w:rsidRPr="00AF39BF">
        <w:t>звођач</w:t>
      </w:r>
      <w:r w:rsidRPr="00AF39BF">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F39BF">
        <w:t>Наручиоцу</w:t>
      </w:r>
      <w:r w:rsidRPr="00AF39BF">
        <w:rPr>
          <w:lang w:val="ru-RU"/>
        </w:rPr>
        <w:t xml:space="preserve"> на увид.</w:t>
      </w:r>
    </w:p>
    <w:p w:rsidR="003A7708" w:rsidRPr="00AF39BF" w:rsidRDefault="003A7708" w:rsidP="003A7708">
      <w:pPr>
        <w:shd w:val="clear" w:color="auto" w:fill="FFFFFF"/>
        <w:tabs>
          <w:tab w:val="left" w:pos="1350"/>
        </w:tabs>
        <w:spacing w:after="120"/>
        <w:jc w:val="both"/>
        <w:rPr>
          <w:lang w:val="ru-RU"/>
        </w:rPr>
      </w:pPr>
      <w:r w:rsidRPr="00AF39BF">
        <w:rPr>
          <w:lang w:val="ru-RU"/>
        </w:rPr>
        <w:t xml:space="preserve">Осигурање мора бити извршено на начин да </w:t>
      </w:r>
      <w:r w:rsidRPr="00AF39BF">
        <w:t>Наручилац</w:t>
      </w:r>
      <w:r w:rsidRPr="00AF39BF">
        <w:rPr>
          <w:lang w:val="ru-RU"/>
        </w:rPr>
        <w:t xml:space="preserve"> и </w:t>
      </w:r>
      <w:r w:rsidRPr="00AF39BF">
        <w:t xml:space="preserve">Извођач </w:t>
      </w:r>
      <w:r w:rsidRPr="00AF39BF">
        <w:rPr>
          <w:lang w:val="ru-RU"/>
        </w:rPr>
        <w:t>буду у потпуности обезбеђени и заштићени од свих штета и ризика за све време извођења радова и то до пуне њихове вредности.</w:t>
      </w:r>
    </w:p>
    <w:p w:rsidR="003A7708" w:rsidRPr="00AF39BF" w:rsidRDefault="003A7708" w:rsidP="003A7708">
      <w:pPr>
        <w:shd w:val="clear" w:color="auto" w:fill="FFFFFF"/>
        <w:tabs>
          <w:tab w:val="left" w:pos="1350"/>
        </w:tabs>
        <w:spacing w:after="120"/>
        <w:jc w:val="both"/>
      </w:pPr>
      <w:r w:rsidRPr="00AF39BF">
        <w:rPr>
          <w:lang w:val="ru-RU"/>
        </w:rPr>
        <w:t xml:space="preserve">Поред основног осигурања радова из  Уговора, </w:t>
      </w:r>
      <w:r w:rsidRPr="00AF39BF">
        <w:t>Извођач</w:t>
      </w:r>
      <w:r w:rsidRPr="00AF39BF">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F39BF">
        <w:t>Наручиоца</w:t>
      </w:r>
      <w:r w:rsidRPr="00AF39BF">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F39BF">
        <w:t>звођач</w:t>
      </w:r>
      <w:r w:rsidRPr="00AF39BF">
        <w:rPr>
          <w:lang w:val="ru-RU"/>
        </w:rPr>
        <w:t xml:space="preserve">. </w:t>
      </w:r>
    </w:p>
    <w:p w:rsidR="003A7708" w:rsidRPr="00043608" w:rsidRDefault="003A7708" w:rsidP="003A7708">
      <w:pPr>
        <w:shd w:val="clear" w:color="auto" w:fill="FFFFFF"/>
        <w:tabs>
          <w:tab w:val="left" w:pos="1350"/>
        </w:tabs>
        <w:spacing w:after="120"/>
        <w:jc w:val="both"/>
        <w:rPr>
          <w:lang w:val="ru-RU"/>
        </w:rPr>
      </w:pPr>
      <w:proofErr w:type="gramStart"/>
      <w:r w:rsidRPr="00AF39BF">
        <w:t xml:space="preserve">Наручилац </w:t>
      </w:r>
      <w:r w:rsidRPr="00AF39BF">
        <w:rPr>
          <w:lang w:val="ru-RU"/>
        </w:rPr>
        <w:t>неће бити одговор</w:t>
      </w:r>
      <w:r w:rsidRPr="00AF39BF">
        <w:t>ан</w:t>
      </w:r>
      <w:r w:rsidRPr="00AF39BF">
        <w:rPr>
          <w:lang w:val="ru-RU"/>
        </w:rPr>
        <w:t xml:space="preserve"> за било какве штете нанете трећим лицима.</w:t>
      </w:r>
      <w:proofErr w:type="gramEnd"/>
    </w:p>
    <w:p w:rsidR="003A7708" w:rsidRPr="00AF39BF" w:rsidRDefault="003A7708" w:rsidP="003A7708">
      <w:pPr>
        <w:pStyle w:val="a"/>
        <w:spacing w:before="0" w:after="120"/>
      </w:pPr>
      <w:r w:rsidRPr="00AF39BF">
        <w:lastRenderedPageBreak/>
        <w:t>Примопредаја изведених радова</w:t>
      </w:r>
    </w:p>
    <w:p w:rsidR="003A7708" w:rsidRPr="00AF39BF" w:rsidRDefault="003A7708" w:rsidP="003A7708">
      <w:pPr>
        <w:pStyle w:val="a0"/>
        <w:spacing w:before="0"/>
        <w:rPr>
          <w:lang w:val="ru-RU"/>
        </w:rPr>
      </w:pPr>
      <w:r w:rsidRPr="00AF39BF">
        <w:rPr>
          <w:lang w:val="ru-RU"/>
        </w:rPr>
        <w:t>Члан 1</w:t>
      </w:r>
      <w:r>
        <w:t>3</w:t>
      </w:r>
      <w:r w:rsidRPr="00AF39BF">
        <w:rPr>
          <w:lang w:val="ru-RU"/>
        </w:rPr>
        <w:t>.</w:t>
      </w:r>
    </w:p>
    <w:p w:rsidR="003A7708" w:rsidRPr="00AF39BF" w:rsidRDefault="003A7708" w:rsidP="003A7708">
      <w:pPr>
        <w:pStyle w:val="a"/>
        <w:spacing w:before="0" w:after="120"/>
        <w:jc w:val="both"/>
        <w:rPr>
          <w:b w:val="0"/>
        </w:rPr>
      </w:pPr>
      <w:r w:rsidRPr="00AF39BF">
        <w:rPr>
          <w:b w:val="0"/>
        </w:rPr>
        <w:tab/>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3A7708" w:rsidRDefault="003A7708" w:rsidP="003A7708">
      <w:pPr>
        <w:pStyle w:val="a"/>
        <w:spacing w:before="0" w:after="120"/>
        <w:jc w:val="both"/>
        <w:rPr>
          <w:b w:val="0"/>
        </w:rPr>
      </w:pPr>
      <w:r w:rsidRPr="00AF39BF">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w:t>
      </w:r>
      <w:r>
        <w:rPr>
          <w:b w:val="0"/>
        </w:rPr>
        <w:t>.</w:t>
      </w:r>
    </w:p>
    <w:p w:rsidR="003A7708" w:rsidRPr="00AF39BF" w:rsidRDefault="003A7708" w:rsidP="003A7708">
      <w:pPr>
        <w:pStyle w:val="a"/>
        <w:spacing w:before="0" w:after="120"/>
        <w:jc w:val="both"/>
        <w:rPr>
          <w:b w:val="0"/>
        </w:rPr>
      </w:pPr>
      <w:r w:rsidRPr="00AF39BF">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A7708" w:rsidRPr="00AF39BF" w:rsidRDefault="003A7708" w:rsidP="003A7708">
      <w:pPr>
        <w:pStyle w:val="a"/>
        <w:spacing w:before="0" w:after="120"/>
        <w:jc w:val="both"/>
        <w:rPr>
          <w:b w:val="0"/>
        </w:rPr>
      </w:pPr>
      <w:r w:rsidRPr="00AF39BF">
        <w:rPr>
          <w:b w:val="0"/>
        </w:rPr>
        <w:tab/>
        <w:t>Примопредаја радова се врши комисијски најкасније у року од 15 (петнаест) дана од завршетка радова.</w:t>
      </w:r>
    </w:p>
    <w:p w:rsidR="003A7708" w:rsidRPr="00AF39BF" w:rsidRDefault="003A7708" w:rsidP="003A7708">
      <w:pPr>
        <w:pStyle w:val="a"/>
        <w:spacing w:before="0" w:after="120"/>
        <w:jc w:val="both"/>
        <w:rPr>
          <w:b w:val="0"/>
        </w:rPr>
      </w:pPr>
      <w:r w:rsidRPr="00AF39B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A7708" w:rsidRPr="00AF39BF" w:rsidRDefault="003A7708" w:rsidP="003A7708">
      <w:pPr>
        <w:pStyle w:val="a"/>
        <w:spacing w:before="0" w:after="120"/>
        <w:jc w:val="both"/>
        <w:rPr>
          <w:b w:val="0"/>
        </w:rPr>
      </w:pPr>
      <w:r w:rsidRPr="00AF39BF">
        <w:rPr>
          <w:b w:val="0"/>
        </w:rPr>
        <w:tab/>
        <w:t>Комисија сачињава записник о примопредаји.</w:t>
      </w:r>
    </w:p>
    <w:p w:rsidR="003A7708" w:rsidRPr="00AF39BF" w:rsidRDefault="003A7708" w:rsidP="003A7708">
      <w:pPr>
        <w:pStyle w:val="a"/>
        <w:spacing w:before="0" w:after="120"/>
        <w:jc w:val="both"/>
        <w:rPr>
          <w:b w:val="0"/>
        </w:rPr>
      </w:pPr>
      <w:r w:rsidRPr="00AF39B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A7708" w:rsidRPr="00AF39BF" w:rsidRDefault="003A7708" w:rsidP="003A7708">
      <w:pPr>
        <w:pStyle w:val="a"/>
        <w:spacing w:before="0" w:after="120"/>
        <w:jc w:val="both"/>
        <w:rPr>
          <w:b w:val="0"/>
        </w:rPr>
      </w:pPr>
      <w:r w:rsidRPr="00AF39B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A7708" w:rsidRPr="00AF39BF" w:rsidRDefault="003A7708" w:rsidP="003A7708">
      <w:pPr>
        <w:pStyle w:val="a"/>
        <w:spacing w:before="0" w:after="120"/>
        <w:jc w:val="both"/>
        <w:rPr>
          <w:b w:val="0"/>
        </w:rPr>
      </w:pPr>
      <w:r w:rsidRPr="00AF39BF">
        <w:rPr>
          <w:b w:val="0"/>
        </w:rPr>
        <w:tab/>
        <w:t xml:space="preserve">Примопредају радова обезбедиће Наручилац у законски предвиђеном року. </w:t>
      </w:r>
    </w:p>
    <w:p w:rsidR="003A7708" w:rsidRPr="00AF39BF" w:rsidRDefault="003A7708" w:rsidP="003A7708">
      <w:pPr>
        <w:pStyle w:val="a"/>
        <w:spacing w:before="0" w:after="120"/>
        <w:jc w:val="both"/>
        <w:rPr>
          <w:b w:val="0"/>
        </w:rPr>
      </w:pPr>
      <w:r w:rsidRPr="00AF39BF">
        <w:rPr>
          <w:b w:val="0"/>
        </w:rPr>
        <w:tab/>
        <w:t>Наручилац ће у моменту у примопредаје радова од стране Извођача радова примити на коришћење изведене радове.</w:t>
      </w:r>
    </w:p>
    <w:p w:rsidR="003A7708" w:rsidRPr="00AF39BF" w:rsidRDefault="003A7708" w:rsidP="003A7708">
      <w:pPr>
        <w:pStyle w:val="a"/>
        <w:spacing w:before="0" w:after="120"/>
      </w:pPr>
      <w:r w:rsidRPr="00AF39BF">
        <w:t>Коначни обрачун</w:t>
      </w:r>
    </w:p>
    <w:p w:rsidR="003A7708" w:rsidRPr="00AF39BF" w:rsidRDefault="003A7708" w:rsidP="003A7708">
      <w:pPr>
        <w:pStyle w:val="a0"/>
        <w:spacing w:before="0"/>
        <w:rPr>
          <w:lang w:val="ru-RU"/>
        </w:rPr>
      </w:pPr>
      <w:r w:rsidRPr="00AF39BF">
        <w:rPr>
          <w:lang w:val="ru-RU"/>
        </w:rPr>
        <w:t>Члан 1</w:t>
      </w:r>
      <w:r>
        <w:t>4</w:t>
      </w:r>
      <w:r w:rsidRPr="00AF39BF">
        <w:rPr>
          <w:lang w:val="ru-RU"/>
        </w:rPr>
        <w:t>.</w:t>
      </w:r>
    </w:p>
    <w:p w:rsidR="003A7708" w:rsidRPr="00AF39BF" w:rsidRDefault="003A7708" w:rsidP="003A7708">
      <w:pPr>
        <w:spacing w:after="120"/>
        <w:ind w:firstLine="720"/>
        <w:jc w:val="both"/>
        <w:rPr>
          <w:bCs/>
          <w:lang w:val="ru-RU"/>
        </w:rPr>
      </w:pPr>
      <w:r w:rsidRPr="00AF39B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F39BF">
        <w:rPr>
          <w:bCs/>
          <w:lang w:val="sr-Cyrl-BA"/>
        </w:rPr>
        <w:t>.</w:t>
      </w:r>
      <w:r w:rsidRPr="00AF39BF">
        <w:rPr>
          <w:bCs/>
          <w:lang w:val="ru-RU"/>
        </w:rPr>
        <w:t xml:space="preserve"> </w:t>
      </w:r>
    </w:p>
    <w:p w:rsidR="003A7708" w:rsidRPr="00AF39BF" w:rsidRDefault="003A7708" w:rsidP="003A7708">
      <w:pPr>
        <w:spacing w:after="120"/>
        <w:ind w:firstLine="720"/>
        <w:jc w:val="both"/>
        <w:rPr>
          <w:bCs/>
          <w:lang w:val="ru-RU"/>
        </w:rPr>
      </w:pPr>
      <w:r w:rsidRPr="00AF39BF">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A7708" w:rsidRPr="00AF39BF" w:rsidRDefault="003A7708" w:rsidP="003A7708">
      <w:pPr>
        <w:spacing w:after="120"/>
        <w:ind w:firstLine="720"/>
        <w:jc w:val="both"/>
        <w:rPr>
          <w:bCs/>
          <w:lang w:val="ru-RU"/>
        </w:rPr>
      </w:pPr>
      <w:r w:rsidRPr="00AF39BF">
        <w:rPr>
          <w:bCs/>
          <w:lang w:val="ru-RU"/>
        </w:rPr>
        <w:t>Комисија сачињава Записник о коначном обрачуну изведених радова.</w:t>
      </w:r>
    </w:p>
    <w:p w:rsidR="003A7708" w:rsidRPr="00AF39BF" w:rsidRDefault="003A7708" w:rsidP="003A7708">
      <w:pPr>
        <w:spacing w:after="120"/>
        <w:ind w:firstLine="720"/>
        <w:jc w:val="both"/>
        <w:rPr>
          <w:bCs/>
          <w:lang w:val="ru-RU"/>
        </w:rPr>
      </w:pPr>
      <w:r w:rsidRPr="00AF39BF">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A7708" w:rsidRPr="00AF39BF" w:rsidRDefault="003A7708" w:rsidP="003A7708">
      <w:pPr>
        <w:pStyle w:val="a"/>
        <w:spacing w:before="0" w:after="120"/>
      </w:pPr>
      <w:r w:rsidRPr="00AF39BF">
        <w:lastRenderedPageBreak/>
        <w:t>Раскид Уговора</w:t>
      </w:r>
    </w:p>
    <w:p w:rsidR="003A7708" w:rsidRPr="00AF39BF" w:rsidRDefault="003A7708" w:rsidP="003A7708">
      <w:pPr>
        <w:pStyle w:val="a0"/>
        <w:spacing w:before="0"/>
        <w:rPr>
          <w:lang w:val="ru-RU"/>
        </w:rPr>
      </w:pPr>
      <w:r w:rsidRPr="00AF39BF">
        <w:rPr>
          <w:lang w:val="ru-RU"/>
        </w:rPr>
        <w:t xml:space="preserve">Члан </w:t>
      </w:r>
      <w:r>
        <w:t>15</w:t>
      </w:r>
      <w:r w:rsidRPr="00AF39BF">
        <w:rPr>
          <w:lang w:val="ru-RU"/>
        </w:rPr>
        <w:t>.</w:t>
      </w:r>
    </w:p>
    <w:p w:rsidR="003A7708" w:rsidRPr="00AF39BF" w:rsidRDefault="003A7708" w:rsidP="003A7708">
      <w:pPr>
        <w:spacing w:after="120"/>
        <w:ind w:firstLine="709"/>
        <w:jc w:val="both"/>
        <w:rPr>
          <w:lang w:val="ru-RU"/>
        </w:rPr>
      </w:pPr>
      <w:r w:rsidRPr="00AF39B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A7708" w:rsidRPr="00AF39BF" w:rsidRDefault="003A7708" w:rsidP="003A7708">
      <w:pPr>
        <w:spacing w:after="120"/>
        <w:ind w:firstLine="709"/>
        <w:jc w:val="both"/>
        <w:rPr>
          <w:bCs/>
          <w:lang w:val="ru-RU"/>
        </w:rPr>
      </w:pPr>
      <w:r w:rsidRPr="00AF39B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F39BF">
        <w:rPr>
          <w:bCs/>
          <w:lang w:val="ru-RU"/>
        </w:rPr>
        <w:t xml:space="preserve">као и ако </w:t>
      </w:r>
      <w:r w:rsidRPr="00AF39BF">
        <w:rPr>
          <w:lang w:val="ru-RU"/>
        </w:rPr>
        <w:t xml:space="preserve">Извођач радова </w:t>
      </w:r>
      <w:r w:rsidRPr="00AF39BF">
        <w:rPr>
          <w:bCs/>
          <w:lang w:val="ru-RU"/>
        </w:rPr>
        <w:t>не изводи радове у складу са техничком документацијом или из неоправданих разлога прекине са извођењем радова.</w:t>
      </w:r>
    </w:p>
    <w:p w:rsidR="003A7708" w:rsidRPr="00AF39BF" w:rsidRDefault="003A7708" w:rsidP="003A7708">
      <w:pPr>
        <w:spacing w:after="120"/>
        <w:ind w:firstLine="709"/>
        <w:jc w:val="both"/>
        <w:rPr>
          <w:bCs/>
          <w:lang w:val="ru-RU"/>
        </w:rPr>
      </w:pPr>
      <w:r w:rsidRPr="00AF39BF">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A7708" w:rsidRPr="00AF39BF" w:rsidRDefault="003A7708" w:rsidP="003A7708">
      <w:pPr>
        <w:spacing w:after="120"/>
        <w:ind w:firstLine="709"/>
        <w:jc w:val="both"/>
      </w:pPr>
      <w:proofErr w:type="gramStart"/>
      <w:r w:rsidRPr="00AF39B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AF39BF">
        <w:t xml:space="preserve"> </w:t>
      </w:r>
      <w:proofErr w:type="gramStart"/>
      <w:r w:rsidRPr="00AF39BF">
        <w:t>став</w:t>
      </w:r>
      <w:proofErr w:type="gramEnd"/>
      <w:r w:rsidRPr="00AF39BF">
        <w:t xml:space="preserve"> 1. </w:t>
      </w:r>
      <w:proofErr w:type="gramStart"/>
      <w:r w:rsidRPr="00AF39BF">
        <w:t>тачка</w:t>
      </w:r>
      <w:proofErr w:type="gramEnd"/>
      <w:r w:rsidRPr="00AF39BF">
        <w:t xml:space="preserve"> 4. </w:t>
      </w:r>
      <w:proofErr w:type="gramStart"/>
      <w:r w:rsidRPr="00AF39BF">
        <w:t>ЗЈН.</w:t>
      </w:r>
      <w:proofErr w:type="gramEnd"/>
    </w:p>
    <w:p w:rsidR="003A7708" w:rsidRPr="00AF39BF" w:rsidRDefault="003A7708" w:rsidP="003A7708">
      <w:pPr>
        <w:spacing w:after="120"/>
        <w:ind w:firstLine="709"/>
        <w:jc w:val="both"/>
        <w:rPr>
          <w:bCs/>
          <w:lang w:val="ru-RU"/>
        </w:rPr>
      </w:pPr>
      <w:r w:rsidRPr="00AF39BF">
        <w:rPr>
          <w:bCs/>
          <w:lang w:val="ru-RU"/>
        </w:rPr>
        <w:t>Наручилац може једнострано раскинути уговор и у случају недостатка средстава за његову реализацију.</w:t>
      </w:r>
    </w:p>
    <w:p w:rsidR="003A7708" w:rsidRPr="00AF39BF" w:rsidRDefault="003A7708" w:rsidP="003A7708">
      <w:pPr>
        <w:spacing w:after="120"/>
        <w:ind w:firstLine="709"/>
        <w:jc w:val="both"/>
        <w:rPr>
          <w:bCs/>
          <w:lang w:val="ru-RU"/>
        </w:rPr>
      </w:pPr>
      <w:r w:rsidRPr="00AF39B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A7708" w:rsidRPr="00AF39BF" w:rsidRDefault="003A7708" w:rsidP="003A7708">
      <w:pPr>
        <w:spacing w:after="120"/>
        <w:ind w:firstLine="709"/>
        <w:jc w:val="both"/>
        <w:rPr>
          <w:bCs/>
          <w:lang w:val="ru-RU"/>
        </w:rPr>
      </w:pPr>
      <w:r w:rsidRPr="00AF39BF">
        <w:rPr>
          <w:bCs/>
          <w:lang w:val="ru-RU"/>
        </w:rPr>
        <w:t>Уговор се раскида писаном изјавом која садржи основ за раскид уговора и доставља се другој уговорној страни.</w:t>
      </w:r>
    </w:p>
    <w:p w:rsidR="003A7708" w:rsidRPr="00AF39BF" w:rsidRDefault="003A7708" w:rsidP="003A7708">
      <w:pPr>
        <w:spacing w:after="120"/>
        <w:ind w:firstLine="720"/>
        <w:jc w:val="both"/>
        <w:rPr>
          <w:bCs/>
        </w:rPr>
      </w:pPr>
      <w:r w:rsidRPr="00AF39B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F39BF">
        <w:rPr>
          <w:lang w:val="ru-RU"/>
        </w:rPr>
        <w:t>преглед стварно изведеним радова до дана раскида уговора, потписан од стране одговорног извођача радова и надзорног органа</w:t>
      </w:r>
      <w:r w:rsidRPr="00AF39BF">
        <w:t>.</w:t>
      </w:r>
    </w:p>
    <w:p w:rsidR="003A7708" w:rsidRPr="00AF39BF" w:rsidRDefault="003A7708" w:rsidP="003A7708">
      <w:pPr>
        <w:pStyle w:val="a"/>
        <w:spacing w:before="0" w:after="120"/>
      </w:pPr>
      <w:r w:rsidRPr="00AF39BF">
        <w:t>Измене уговора</w:t>
      </w:r>
    </w:p>
    <w:p w:rsidR="003A7708" w:rsidRPr="00AF39BF" w:rsidRDefault="003A7708" w:rsidP="003A7708">
      <w:pPr>
        <w:pStyle w:val="a0"/>
        <w:spacing w:before="0"/>
      </w:pPr>
      <w:proofErr w:type="gramStart"/>
      <w:r>
        <w:t>Члан 16</w:t>
      </w:r>
      <w:r w:rsidRPr="00AF39BF">
        <w:t>.</w:t>
      </w:r>
      <w:proofErr w:type="gramEnd"/>
    </w:p>
    <w:p w:rsidR="003A7708" w:rsidRPr="00AF39BF" w:rsidRDefault="003A7708" w:rsidP="003A7708">
      <w:pPr>
        <w:pStyle w:val="a0"/>
        <w:spacing w:before="0"/>
        <w:jc w:val="both"/>
      </w:pPr>
      <w:r w:rsidRPr="00AF39BF">
        <w:rPr>
          <w:lang w:val="ru-RU"/>
        </w:rPr>
        <w:tab/>
        <w:t>Наручилац</w:t>
      </w:r>
      <w:r w:rsidRPr="00AF39B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w:t>
      </w:r>
      <w:r>
        <w:t xml:space="preserve">е би био остварен у потпуности. </w:t>
      </w:r>
      <w:proofErr w:type="gramStart"/>
      <w:r w:rsidRPr="00AF39BF">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AF39BF">
        <w:t xml:space="preserve"> </w:t>
      </w:r>
      <w:proofErr w:type="gramStart"/>
      <w:r w:rsidRPr="00AF39BF">
        <w:t>Наведено ограничење не односи се на вишкове радова уколико су ти радови уговорени.</w:t>
      </w:r>
      <w:proofErr w:type="gramEnd"/>
      <w:r w:rsidRPr="00AF39BF">
        <w:t xml:space="preserve"> (</w:t>
      </w:r>
      <w:proofErr w:type="gramStart"/>
      <w:r w:rsidRPr="00AF39BF">
        <w:t>члан</w:t>
      </w:r>
      <w:proofErr w:type="gramEnd"/>
      <w:r w:rsidRPr="00AF39BF">
        <w:t xml:space="preserve"> 115. ст. 1. </w:t>
      </w:r>
      <w:proofErr w:type="gramStart"/>
      <w:r w:rsidRPr="00AF39BF">
        <w:t>и  3</w:t>
      </w:r>
      <w:proofErr w:type="gramEnd"/>
      <w:r w:rsidRPr="00AF39BF">
        <w:t xml:space="preserve">. </w:t>
      </w:r>
      <w:proofErr w:type="gramStart"/>
      <w:r w:rsidRPr="00AF39BF">
        <w:t>Закона).</w:t>
      </w:r>
      <w:proofErr w:type="gramEnd"/>
      <w:r w:rsidRPr="00AF39BF">
        <w:t xml:space="preserve"> </w:t>
      </w:r>
    </w:p>
    <w:p w:rsidR="003A7708" w:rsidRPr="00AF39BF" w:rsidRDefault="003A7708" w:rsidP="003A7708">
      <w:pPr>
        <w:pStyle w:val="a0"/>
        <w:spacing w:before="0"/>
        <w:jc w:val="both"/>
      </w:pPr>
      <w:r w:rsidRPr="00AF39BF">
        <w:tab/>
      </w:r>
      <w:proofErr w:type="gramStart"/>
      <w:r w:rsidRPr="00AF39BF">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AF39BF">
        <w:t xml:space="preserve"> </w:t>
      </w:r>
    </w:p>
    <w:p w:rsidR="003A7708" w:rsidRPr="00AF39BF" w:rsidRDefault="003A7708" w:rsidP="003A7708">
      <w:pPr>
        <w:pStyle w:val="a0"/>
        <w:spacing w:before="0"/>
        <w:rPr>
          <w:rFonts w:eastAsia="Calibri-Bold"/>
        </w:rPr>
      </w:pPr>
      <w:proofErr w:type="gramStart"/>
      <w:r>
        <w:rPr>
          <w:rFonts w:eastAsia="Calibri-Bold"/>
        </w:rPr>
        <w:t>Члан 17</w:t>
      </w:r>
      <w:r w:rsidRPr="00AF39BF">
        <w:rPr>
          <w:rFonts w:eastAsia="Calibri-Bold"/>
        </w:rPr>
        <w:t>.</w:t>
      </w:r>
      <w:proofErr w:type="gramEnd"/>
    </w:p>
    <w:p w:rsidR="003A7708" w:rsidRPr="00AF39BF" w:rsidRDefault="003A7708" w:rsidP="003A7708">
      <w:pPr>
        <w:spacing w:after="120"/>
        <w:ind w:firstLine="720"/>
        <w:jc w:val="both"/>
        <w:rPr>
          <w:rFonts w:eastAsia="Calibri-Bold"/>
          <w:bCs/>
        </w:rPr>
      </w:pPr>
      <w:proofErr w:type="gramStart"/>
      <w:r w:rsidRPr="00AF39BF">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w:t>
      </w:r>
      <w:r w:rsidRPr="00AF39BF">
        <w:rPr>
          <w:rFonts w:eastAsia="Calibri-Bold"/>
          <w:bCs/>
        </w:rPr>
        <w:lastRenderedPageBreak/>
        <w:t>за повећање обима предмета јавне набавке.</w:t>
      </w:r>
      <w:proofErr w:type="gramEnd"/>
    </w:p>
    <w:p w:rsidR="003A7708" w:rsidRPr="00AF39BF" w:rsidRDefault="003A7708" w:rsidP="003A7708">
      <w:pPr>
        <w:spacing w:after="120"/>
        <w:ind w:firstLine="720"/>
        <w:contextualSpacing/>
        <w:jc w:val="both"/>
      </w:pPr>
      <w:proofErr w:type="gramStart"/>
      <w:r w:rsidRPr="00AF39B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3A7708" w:rsidRPr="00AF39BF" w:rsidRDefault="003A7708" w:rsidP="003A7708">
      <w:pPr>
        <w:spacing w:after="120"/>
        <w:ind w:firstLine="720"/>
        <w:contextualSpacing/>
        <w:jc w:val="both"/>
      </w:pPr>
      <w:proofErr w:type="gramStart"/>
      <w:r w:rsidRPr="00AF39B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AF39BF">
        <w:t xml:space="preserve"> </w:t>
      </w:r>
      <w:proofErr w:type="gramStart"/>
      <w:r w:rsidRPr="00AF39BF">
        <w:t>Закона.</w:t>
      </w:r>
      <w:proofErr w:type="gramEnd"/>
    </w:p>
    <w:p w:rsidR="003A7708" w:rsidRPr="00AF39BF" w:rsidRDefault="003A7708" w:rsidP="003A7708">
      <w:pPr>
        <w:spacing w:after="120"/>
        <w:ind w:firstLine="720"/>
        <w:contextualSpacing/>
        <w:jc w:val="both"/>
        <w:rPr>
          <w:rFonts w:eastAsia="Calibri-Bold"/>
          <w:bCs/>
        </w:rPr>
      </w:pPr>
      <w:proofErr w:type="gramStart"/>
      <w:r w:rsidRPr="00AF39BF">
        <w:t>Изменом уговора, по било ком од наведених основа, не може се мењати предмет јавне</w:t>
      </w:r>
      <w:r w:rsidRPr="00AF39BF">
        <w:rPr>
          <w:rFonts w:eastAsia="Calibri-Bold"/>
          <w:bCs/>
        </w:rPr>
        <w:t xml:space="preserve"> набавке.</w:t>
      </w:r>
      <w:proofErr w:type="gramEnd"/>
      <w:r w:rsidRPr="00AF39BF">
        <w:rPr>
          <w:rFonts w:eastAsia="Calibri-Bold"/>
          <w:bCs/>
        </w:rPr>
        <w:t xml:space="preserve"> </w:t>
      </w:r>
    </w:p>
    <w:p w:rsidR="003A7708" w:rsidRPr="00AF39BF" w:rsidRDefault="003A7708" w:rsidP="003A7708">
      <w:pPr>
        <w:pStyle w:val="a"/>
        <w:spacing w:before="0" w:after="120"/>
      </w:pPr>
      <w:r w:rsidRPr="00AF39BF">
        <w:t>Сходна примена других прописа</w:t>
      </w:r>
    </w:p>
    <w:p w:rsidR="003A7708" w:rsidRPr="00AF39BF" w:rsidRDefault="003A7708" w:rsidP="003A7708">
      <w:pPr>
        <w:pStyle w:val="a0"/>
        <w:spacing w:before="0"/>
        <w:rPr>
          <w:lang w:val="ru-RU"/>
        </w:rPr>
      </w:pPr>
      <w:r>
        <w:rPr>
          <w:lang w:val="ru-RU"/>
        </w:rPr>
        <w:t>Члан 18</w:t>
      </w:r>
      <w:r w:rsidRPr="00AF39BF">
        <w:rPr>
          <w:lang w:val="ru-RU"/>
        </w:rPr>
        <w:t>.</w:t>
      </w:r>
    </w:p>
    <w:p w:rsidR="003A7708" w:rsidRPr="00AF39BF" w:rsidRDefault="003A7708" w:rsidP="003A7708">
      <w:pPr>
        <w:spacing w:after="120"/>
        <w:jc w:val="both"/>
        <w:rPr>
          <w:bCs/>
          <w:lang w:val="ru-RU"/>
        </w:rPr>
      </w:pPr>
      <w:r w:rsidRPr="00AF39BF">
        <w:rPr>
          <w:lang w:val="ru-RU"/>
        </w:rPr>
        <w:tab/>
        <w:t xml:space="preserve">На питања која </w:t>
      </w:r>
      <w:r w:rsidRPr="00AF39BF">
        <w:rPr>
          <w:bCs/>
          <w:lang w:val="ru-RU"/>
        </w:rPr>
        <w:t xml:space="preserve">овим уговором нису посебно утврђена, примењују се одговарајуће одредбе закона којим се уређују облигациони </w:t>
      </w:r>
      <w:r>
        <w:rPr>
          <w:bCs/>
          <w:lang w:val="ru-RU"/>
        </w:rPr>
        <w:t>односи.</w:t>
      </w:r>
    </w:p>
    <w:p w:rsidR="003A7708" w:rsidRPr="00AF39BF" w:rsidRDefault="003A7708" w:rsidP="003A7708">
      <w:pPr>
        <w:pStyle w:val="a"/>
        <w:spacing w:before="0" w:after="120"/>
      </w:pPr>
      <w:r w:rsidRPr="00AF39BF">
        <w:t>Саставни део уговора</w:t>
      </w:r>
    </w:p>
    <w:p w:rsidR="003A7708" w:rsidRPr="00AF39BF" w:rsidRDefault="003A7708" w:rsidP="003A7708">
      <w:pPr>
        <w:pStyle w:val="a0"/>
        <w:spacing w:before="0"/>
        <w:rPr>
          <w:color w:val="000000"/>
          <w:lang w:val="ru-RU"/>
        </w:rPr>
      </w:pPr>
      <w:r>
        <w:rPr>
          <w:lang w:val="ru-RU"/>
        </w:rPr>
        <w:t>Члан 19</w:t>
      </w:r>
      <w:r w:rsidRPr="00AF39BF">
        <w:rPr>
          <w:lang w:val="ru-RU"/>
        </w:rPr>
        <w:t>.</w:t>
      </w:r>
    </w:p>
    <w:p w:rsidR="003A7708" w:rsidRPr="00AF39BF" w:rsidRDefault="003A7708" w:rsidP="003A7708">
      <w:pPr>
        <w:spacing w:after="120"/>
        <w:ind w:firstLine="708"/>
        <w:rPr>
          <w:bCs/>
        </w:rPr>
      </w:pPr>
      <w:r w:rsidRPr="00AF39BF">
        <w:rPr>
          <w:bCs/>
          <w:lang w:val="ru-RU"/>
        </w:rPr>
        <w:t>Прилози и саставни делови овог Уговора су:</w:t>
      </w:r>
    </w:p>
    <w:p w:rsidR="003A7708" w:rsidRPr="00AF39BF" w:rsidRDefault="003A7708" w:rsidP="003A7708">
      <w:pPr>
        <w:spacing w:after="120"/>
        <w:rPr>
          <w:bCs/>
          <w:lang w:val="ru-RU"/>
        </w:rPr>
      </w:pPr>
      <w:r w:rsidRPr="00AF39BF">
        <w:rPr>
          <w:bCs/>
          <w:lang w:val="ru-RU"/>
        </w:rPr>
        <w:t xml:space="preserve">-   понуда Извођача радова бр. ____________ од </w:t>
      </w:r>
      <w:r w:rsidRPr="00AF39BF">
        <w:rPr>
          <w:bCs/>
        </w:rPr>
        <w:t>______________</w:t>
      </w:r>
      <w:r w:rsidRPr="00AF39BF">
        <w:rPr>
          <w:bCs/>
          <w:lang w:val="ru-RU"/>
        </w:rPr>
        <w:t xml:space="preserve">. </w:t>
      </w:r>
      <w:proofErr w:type="gramStart"/>
      <w:r w:rsidRPr="00AF39BF">
        <w:rPr>
          <w:bCs/>
        </w:rPr>
        <w:t>г</w:t>
      </w:r>
      <w:r w:rsidRPr="00AF39BF">
        <w:rPr>
          <w:bCs/>
          <w:lang w:val="ru-RU"/>
        </w:rPr>
        <w:t>одине</w:t>
      </w:r>
      <w:proofErr w:type="gramEnd"/>
    </w:p>
    <w:p w:rsidR="003A7708" w:rsidRPr="00AF39BF" w:rsidRDefault="003A7708" w:rsidP="003A7708">
      <w:pPr>
        <w:pStyle w:val="a"/>
        <w:spacing w:before="0" w:after="120"/>
      </w:pPr>
      <w:r w:rsidRPr="00AF39BF">
        <w:t>Решавање спорова</w:t>
      </w:r>
    </w:p>
    <w:p w:rsidR="003A7708" w:rsidRPr="00AF39BF" w:rsidRDefault="003A7708" w:rsidP="003A7708">
      <w:pPr>
        <w:pStyle w:val="a0"/>
        <w:spacing w:before="0"/>
        <w:rPr>
          <w:lang w:val="ru-RU"/>
        </w:rPr>
      </w:pPr>
      <w:r w:rsidRPr="00AF39BF">
        <w:rPr>
          <w:lang w:val="ru-RU"/>
        </w:rPr>
        <w:t>Члан 2</w:t>
      </w:r>
      <w:r>
        <w:t>0</w:t>
      </w:r>
      <w:r w:rsidRPr="00AF39BF">
        <w:rPr>
          <w:lang w:val="ru-RU"/>
        </w:rPr>
        <w:t>.</w:t>
      </w:r>
    </w:p>
    <w:p w:rsidR="003A7708" w:rsidRPr="00AF39BF" w:rsidRDefault="003A7708" w:rsidP="003A7708">
      <w:pPr>
        <w:spacing w:after="120"/>
        <w:ind w:firstLine="709"/>
        <w:jc w:val="both"/>
        <w:rPr>
          <w:bCs/>
          <w:lang w:val="ru-RU"/>
        </w:rPr>
      </w:pPr>
      <w:r w:rsidRPr="00AF39B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A7708" w:rsidRPr="00AF39BF" w:rsidRDefault="003A7708" w:rsidP="003A7708">
      <w:pPr>
        <w:pStyle w:val="a"/>
        <w:spacing w:before="0" w:after="120"/>
      </w:pPr>
      <w:r w:rsidRPr="00AF39BF">
        <w:t>Број примерака уговора</w:t>
      </w:r>
    </w:p>
    <w:p w:rsidR="003A7708" w:rsidRPr="00AF39BF" w:rsidRDefault="003A7708" w:rsidP="003A7708">
      <w:pPr>
        <w:pStyle w:val="a0"/>
        <w:spacing w:before="0"/>
        <w:rPr>
          <w:lang w:val="ru-RU"/>
        </w:rPr>
      </w:pPr>
      <w:r w:rsidRPr="00AF39BF">
        <w:rPr>
          <w:lang w:val="ru-RU"/>
        </w:rPr>
        <w:t>Члан 2</w:t>
      </w:r>
      <w:r>
        <w:t>1</w:t>
      </w:r>
      <w:r w:rsidRPr="00AF39BF">
        <w:rPr>
          <w:lang w:val="ru-RU"/>
        </w:rPr>
        <w:t>.</w:t>
      </w:r>
    </w:p>
    <w:p w:rsidR="003A7708" w:rsidRPr="00AF39BF" w:rsidRDefault="003A7708" w:rsidP="003A7708">
      <w:pPr>
        <w:spacing w:after="120"/>
        <w:ind w:firstLine="720"/>
        <w:jc w:val="both"/>
        <w:rPr>
          <w:bCs/>
        </w:rPr>
      </w:pPr>
      <w:r w:rsidRPr="00AF39BF">
        <w:rPr>
          <w:bCs/>
          <w:lang w:val="ru-RU"/>
        </w:rPr>
        <w:t>Овај уговор сачињен је у 6 (шест) једнака</w:t>
      </w:r>
      <w:r w:rsidRPr="00AF39BF">
        <w:rPr>
          <w:lang w:val="ru-RU"/>
        </w:rPr>
        <w:t xml:space="preserve"> </w:t>
      </w:r>
      <w:r w:rsidRPr="00AF39BF">
        <w:rPr>
          <w:bCs/>
          <w:lang w:val="ru-RU"/>
        </w:rPr>
        <w:t>примерка, по 3 (три) за сваку уговорну страну .</w:t>
      </w:r>
    </w:p>
    <w:p w:rsidR="003A7708" w:rsidRPr="00AF39BF" w:rsidRDefault="003A7708" w:rsidP="003A7708">
      <w:pPr>
        <w:pStyle w:val="a"/>
        <w:spacing w:before="0" w:after="120"/>
      </w:pPr>
      <w:r w:rsidRPr="00AF39BF">
        <w:t>Ступање на снагу</w:t>
      </w:r>
    </w:p>
    <w:p w:rsidR="003A7708" w:rsidRPr="00AF39BF" w:rsidRDefault="003A7708" w:rsidP="003A7708">
      <w:pPr>
        <w:pStyle w:val="a0"/>
        <w:spacing w:before="0"/>
        <w:rPr>
          <w:lang w:val="ru-RU"/>
        </w:rPr>
      </w:pPr>
      <w:r w:rsidRPr="00AF39BF">
        <w:rPr>
          <w:lang w:val="ru-RU"/>
        </w:rPr>
        <w:t>Члан 2</w:t>
      </w:r>
      <w:r>
        <w:t>2</w:t>
      </w:r>
      <w:r w:rsidRPr="00AF39BF">
        <w:rPr>
          <w:lang w:val="ru-RU"/>
        </w:rPr>
        <w:t>.</w:t>
      </w:r>
    </w:p>
    <w:p w:rsidR="003A7708" w:rsidRPr="00AF39BF" w:rsidRDefault="003A7708" w:rsidP="003A7708">
      <w:pPr>
        <w:spacing w:after="120"/>
        <w:ind w:firstLine="720"/>
        <w:jc w:val="both"/>
        <w:rPr>
          <w:bCs/>
          <w:lang w:val="ru-RU"/>
        </w:rPr>
      </w:pPr>
      <w:r w:rsidRPr="00AF39BF">
        <w:rPr>
          <w:bCs/>
          <w:lang w:val="ru-RU"/>
        </w:rPr>
        <w:t>Овај уговор се сматра закљученим када га потпишу обе уговорне стране</w:t>
      </w:r>
      <w:r>
        <w:rPr>
          <w:bCs/>
        </w:rPr>
        <w:t>.</w:t>
      </w:r>
      <w:r w:rsidRPr="00AF39BF">
        <w:rPr>
          <w:bCs/>
          <w:lang w:val="ru-RU"/>
        </w:rPr>
        <w:t xml:space="preserve"> </w:t>
      </w:r>
    </w:p>
    <w:tbl>
      <w:tblPr>
        <w:tblpPr w:leftFromText="180" w:rightFromText="180" w:vertAnchor="text" w:horzAnchor="margin" w:tblpY="426"/>
        <w:tblW w:w="0" w:type="auto"/>
        <w:tblLook w:val="04A0" w:firstRow="1" w:lastRow="0" w:firstColumn="1" w:lastColumn="0" w:noHBand="0" w:noVBand="1"/>
      </w:tblPr>
      <w:tblGrid>
        <w:gridCol w:w="9622"/>
      </w:tblGrid>
      <w:tr w:rsidR="003A7708" w:rsidRPr="00CE384A" w:rsidTr="005B07C8">
        <w:trPr>
          <w:trHeight w:val="20"/>
        </w:trPr>
        <w:tc>
          <w:tcPr>
            <w:tcW w:w="9919" w:type="dxa"/>
            <w:shd w:val="clear" w:color="auto" w:fill="auto"/>
          </w:tcPr>
          <w:p w:rsidR="003A7708" w:rsidRPr="00CE384A" w:rsidRDefault="003A7708" w:rsidP="005B07C8">
            <w:r w:rsidRPr="00CE384A">
              <w:rPr>
                <w:b/>
              </w:rPr>
              <w:t>ЗА НАРУЧИОЦА</w:t>
            </w:r>
            <w:r w:rsidRPr="00CE384A">
              <w:t xml:space="preserve">                                                                                 </w:t>
            </w:r>
            <w:r w:rsidRPr="00CE384A">
              <w:rPr>
                <w:b/>
              </w:rPr>
              <w:t>ЗА ИЗВОЂАЧА</w:t>
            </w:r>
          </w:p>
          <w:p w:rsidR="003A7708" w:rsidRPr="00CE384A" w:rsidRDefault="003A7708" w:rsidP="005B07C8">
            <w:r w:rsidRPr="00CE384A">
              <w:t>________________________                                                    ______________________________</w:t>
            </w:r>
          </w:p>
        </w:tc>
      </w:tr>
    </w:tbl>
    <w:p w:rsidR="003A7708" w:rsidRDefault="003A7708" w:rsidP="003A7708">
      <w:pPr>
        <w:shd w:val="clear" w:color="auto" w:fill="FFFFFF"/>
        <w:spacing w:after="120"/>
        <w:jc w:val="both"/>
        <w:rPr>
          <w:lang w:val="ru-RU"/>
        </w:rPr>
      </w:pPr>
    </w:p>
    <w:p w:rsidR="003A7708" w:rsidRDefault="003A7708" w:rsidP="003A7708">
      <w:pPr>
        <w:shd w:val="clear" w:color="auto" w:fill="FFFFFF"/>
        <w:spacing w:after="120"/>
        <w:jc w:val="both"/>
        <w:rPr>
          <w:lang w:val="ru-RU"/>
        </w:rPr>
      </w:pPr>
    </w:p>
    <w:p w:rsidR="00DA7C40" w:rsidRDefault="00DA7C40"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DA7C40" w:rsidRDefault="00DA7C40" w:rsidP="00DA7C40">
      <w:pPr>
        <w:pStyle w:val="BodyText32"/>
        <w:tabs>
          <w:tab w:val="left" w:pos="2190"/>
          <w:tab w:val="right" w:pos="9406"/>
        </w:tabs>
        <w:spacing w:after="0"/>
        <w:rPr>
          <w:b/>
          <w:bCs/>
          <w:sz w:val="24"/>
          <w:szCs w:val="24"/>
        </w:rPr>
      </w:pPr>
    </w:p>
    <w:p w:rsidR="00DF30DA" w:rsidRDefault="00DA7C40" w:rsidP="00DA7C40">
      <w:pPr>
        <w:pStyle w:val="BodyText32"/>
        <w:tabs>
          <w:tab w:val="left" w:pos="2190"/>
          <w:tab w:val="right" w:pos="9406"/>
        </w:tabs>
        <w:spacing w:after="0"/>
        <w:jc w:val="right"/>
        <w:rPr>
          <w:b/>
          <w:bCs/>
          <w:sz w:val="24"/>
          <w:szCs w:val="24"/>
        </w:rPr>
      </w:pPr>
      <w:r>
        <w:rPr>
          <w:b/>
          <w:bCs/>
          <w:sz w:val="24"/>
          <w:szCs w:val="24"/>
        </w:rPr>
        <w:lastRenderedPageBreak/>
        <w:tab/>
      </w:r>
      <w:r w:rsidR="002C3D21" w:rsidRPr="000F0291">
        <w:rPr>
          <w:b/>
          <w:bCs/>
          <w:sz w:val="24"/>
          <w:szCs w:val="24"/>
        </w:rPr>
        <w:t xml:space="preserve"> </w:t>
      </w:r>
      <w:r w:rsidR="00DF30DA" w:rsidRPr="000F0291">
        <w:rPr>
          <w:b/>
          <w:bCs/>
          <w:sz w:val="24"/>
          <w:szCs w:val="24"/>
        </w:rPr>
        <w:t>(ОБРАЗАЦ</w:t>
      </w:r>
      <w:r w:rsidR="00DF30DA">
        <w:rPr>
          <w:b/>
          <w:bCs/>
          <w:sz w:val="24"/>
          <w:szCs w:val="24"/>
        </w:rPr>
        <w:t xml:space="preserve"> БР.</w:t>
      </w:r>
      <w:r w:rsidR="00B05FAC">
        <w:rPr>
          <w:b/>
          <w:bCs/>
          <w:sz w:val="24"/>
          <w:szCs w:val="24"/>
        </w:rPr>
        <w:t>8</w:t>
      </w:r>
      <w:r w:rsidR="00DF30DA"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p>
    <w:p w:rsidR="00B05FAC" w:rsidRPr="00D90F16" w:rsidRDefault="00B05FAC" w:rsidP="00B05FAC">
      <w:pPr>
        <w:keepNext/>
        <w:keepLines/>
        <w:tabs>
          <w:tab w:val="right" w:leader="underscore" w:pos="3172"/>
          <w:tab w:val="left" w:pos="3383"/>
          <w:tab w:val="left" w:leader="underscore" w:pos="9318"/>
        </w:tabs>
        <w:spacing w:after="1078" w:line="280" w:lineRule="exact"/>
        <w:jc w:val="center"/>
      </w:pPr>
      <w:r>
        <w:t>CENTAR ZA SOCIJALNI RAD</w:t>
      </w:r>
    </w:p>
    <w:p w:rsidR="00B05FAC" w:rsidRPr="00D90F16" w:rsidRDefault="00B05FAC" w:rsidP="00B05FAC">
      <w:pPr>
        <w:pStyle w:val="Bodytext260"/>
        <w:shd w:val="clear" w:color="auto" w:fill="auto"/>
        <w:spacing w:before="0" w:after="96" w:line="200" w:lineRule="exact"/>
        <w:ind w:left="20" w:firstLine="0"/>
      </w:pPr>
      <w:proofErr w:type="gramStart"/>
      <w:r w:rsidRPr="00D90F16">
        <w:rPr>
          <w:color w:val="000000"/>
        </w:rPr>
        <w:t>r.b</w:t>
      </w:r>
      <w:proofErr w:type="gramEnd"/>
      <w:r w:rsidRPr="00D90F16">
        <w:rPr>
          <w:color w:val="000000"/>
        </w:rPr>
        <w:t>. poz</w:t>
      </w:r>
    </w:p>
    <w:p w:rsidR="00B05FAC" w:rsidRPr="00D90F16" w:rsidRDefault="00B05FAC" w:rsidP="00B05FAC">
      <w:pPr>
        <w:keepNext/>
        <w:keepLines/>
        <w:tabs>
          <w:tab w:val="left" w:pos="3370"/>
          <w:tab w:val="left" w:pos="3247"/>
          <w:tab w:val="left" w:leader="underscore" w:pos="5134"/>
        </w:tabs>
        <w:spacing w:after="304" w:line="280" w:lineRule="exact"/>
        <w:ind w:left="180"/>
      </w:pPr>
      <w:r w:rsidRPr="00D90F16">
        <w:rPr>
          <w:vertAlign w:val="superscript"/>
        </w:rPr>
        <w:t>1.</w:t>
      </w:r>
      <w:r w:rsidRPr="00D90F16">
        <w:t xml:space="preserve"> </w:t>
      </w:r>
      <w:r w:rsidRPr="00D90F16">
        <w:tab/>
      </w:r>
      <w:r w:rsidRPr="00D90F16">
        <w:rPr>
          <w:rStyle w:val="Heading220"/>
          <w:rFonts w:eastAsia="Arial"/>
        </w:rPr>
        <w:t>Pr</w:t>
      </w:r>
      <w:r>
        <w:rPr>
          <w:rStyle w:val="Heading220"/>
          <w:rFonts w:eastAsia="Arial"/>
        </w:rPr>
        <w:t>ipremn</w:t>
      </w:r>
      <w:r w:rsidRPr="00D90F16">
        <w:rPr>
          <w:rStyle w:val="Heading220"/>
          <w:rFonts w:eastAsia="Arial"/>
        </w:rPr>
        <w:t>i</w:t>
      </w:r>
      <w:r w:rsidRPr="00D90F16">
        <w:rPr>
          <w:rStyle w:val="Heading220"/>
          <w:rFonts w:eastAsia="Arial"/>
          <w:b/>
          <w:bCs/>
        </w:rPr>
        <w:t xml:space="preserve"> </w:t>
      </w:r>
      <w:r w:rsidRPr="00D90F16">
        <w:rPr>
          <w:rStyle w:val="Heading220"/>
          <w:rFonts w:eastAsia="Arial"/>
        </w:rPr>
        <w:t>radovi</w:t>
      </w:r>
      <w:r w:rsidRPr="00D90F16">
        <w:tab/>
      </w:r>
    </w:p>
    <w:p w:rsidR="00B05FAC" w:rsidRPr="00D90F16" w:rsidRDefault="00B05FAC" w:rsidP="00B05FAC">
      <w:pPr>
        <w:pStyle w:val="Bodytext260"/>
        <w:shd w:val="clear" w:color="auto" w:fill="auto"/>
        <w:tabs>
          <w:tab w:val="right" w:pos="780"/>
          <w:tab w:val="right" w:pos="1866"/>
          <w:tab w:val="left" w:pos="2070"/>
        </w:tabs>
        <w:spacing w:before="0" w:after="0" w:line="278" w:lineRule="exact"/>
        <w:ind w:left="180" w:firstLine="0"/>
      </w:pPr>
      <w:r w:rsidRPr="00D90F16">
        <w:t>1.</w:t>
      </w:r>
      <w:r w:rsidRPr="00D90F16">
        <w:tab/>
        <w:t>1.</w:t>
      </w:r>
      <w:r w:rsidRPr="00D90F16">
        <w:tab/>
      </w:r>
      <w:r>
        <w:t xml:space="preserve"> </w:t>
      </w:r>
      <w:r w:rsidRPr="00D90F16">
        <w:rPr>
          <w:color w:val="000000"/>
        </w:rPr>
        <w:t>Demontaža postoj</w:t>
      </w:r>
      <w:r>
        <w:rPr>
          <w:color w:val="000000"/>
        </w:rPr>
        <w:t>to</w:t>
      </w:r>
      <w:r w:rsidRPr="00D90F16">
        <w:rPr>
          <w:color w:val="000000"/>
        </w:rPr>
        <w:t xml:space="preserve">ećih horizontalnih oluka </w:t>
      </w:r>
    </w:p>
    <w:p w:rsidR="00B05FAC" w:rsidRPr="00D90F16" w:rsidRDefault="00B05FAC" w:rsidP="00B05FAC">
      <w:pPr>
        <w:pStyle w:val="Bodytext260"/>
        <w:shd w:val="clear" w:color="auto" w:fill="auto"/>
        <w:spacing w:before="0" w:after="0" w:line="278" w:lineRule="exact"/>
        <w:ind w:left="860" w:right="4580" w:firstLine="0"/>
        <w:jc w:val="left"/>
      </w:pPr>
      <w:proofErr w:type="gramStart"/>
      <w:r w:rsidRPr="00D90F16">
        <w:rPr>
          <w:color w:val="000000"/>
        </w:rPr>
        <w:t>sa</w:t>
      </w:r>
      <w:proofErr w:type="gramEnd"/>
      <w:r w:rsidRPr="00D90F16">
        <w:rPr>
          <w:color w:val="000000"/>
        </w:rPr>
        <w:t xml:space="preserve"> </w:t>
      </w:r>
      <w:r>
        <w:rPr>
          <w:color w:val="000000"/>
        </w:rPr>
        <w:t xml:space="preserve">objekta </w:t>
      </w:r>
      <w:r w:rsidRPr="00D90F16">
        <w:rPr>
          <w:color w:val="000000"/>
        </w:rPr>
        <w:t xml:space="preserve"> (na visini od 13,0 metara iznad tla) i njihovo odlaganje na gradilištu. Obračun po m1</w:t>
      </w:r>
    </w:p>
    <w:p w:rsidR="00B05FAC" w:rsidRPr="00D90F16" w:rsidRDefault="00B05FAC" w:rsidP="00B05FAC">
      <w:pPr>
        <w:pStyle w:val="Bodytext260"/>
        <w:shd w:val="clear" w:color="auto" w:fill="auto"/>
        <w:tabs>
          <w:tab w:val="right" w:pos="5730"/>
          <w:tab w:val="right" w:pos="6197"/>
          <w:tab w:val="right" w:pos="6452"/>
          <w:tab w:val="right" w:pos="7487"/>
          <w:tab w:val="right" w:pos="9356"/>
        </w:tabs>
        <w:spacing w:before="0" w:after="0" w:line="283" w:lineRule="exact"/>
        <w:ind w:left="860" w:firstLine="0"/>
      </w:pPr>
      <w:proofErr w:type="gramStart"/>
      <w:r w:rsidRPr="00D90F16">
        <w:rPr>
          <w:color w:val="000000"/>
        </w:rPr>
        <w:t>oluka</w:t>
      </w:r>
      <w:proofErr w:type="gramEnd"/>
      <w:r w:rsidRPr="00D90F16">
        <w:rPr>
          <w:color w:val="000000"/>
        </w:rPr>
        <w:t>.</w:t>
      </w:r>
      <w:r w:rsidRPr="00D90F16">
        <w:rPr>
          <w:color w:val="000000"/>
        </w:rPr>
        <w:tab/>
      </w:r>
      <w:r>
        <w:rPr>
          <w:color w:val="000000"/>
        </w:rPr>
        <w:t>30</w:t>
      </w:r>
      <w:r>
        <w:rPr>
          <w:color w:val="000000"/>
        </w:rPr>
        <w:tab/>
        <w:t>m1</w:t>
      </w:r>
      <w:r>
        <w:rPr>
          <w:color w:val="000000"/>
        </w:rPr>
        <w:tab/>
        <w:t>x</w:t>
      </w:r>
      <w:r>
        <w:rPr>
          <w:color w:val="000000"/>
        </w:rPr>
        <w:tab/>
      </w:r>
      <w:r>
        <w:rPr>
          <w:color w:val="000000"/>
        </w:rPr>
        <w:tab/>
      </w:r>
    </w:p>
    <w:p w:rsidR="00B05FAC" w:rsidRPr="00D90F16" w:rsidRDefault="00B05FAC" w:rsidP="00B05FAC">
      <w:pPr>
        <w:pStyle w:val="Bodytext260"/>
        <w:numPr>
          <w:ilvl w:val="0"/>
          <w:numId w:val="15"/>
        </w:numPr>
        <w:shd w:val="clear" w:color="auto" w:fill="auto"/>
        <w:tabs>
          <w:tab w:val="right" w:pos="780"/>
          <w:tab w:val="right" w:pos="1866"/>
          <w:tab w:val="left" w:pos="2070"/>
        </w:tabs>
        <w:spacing w:before="0" w:after="0" w:line="278" w:lineRule="exact"/>
        <w:rPr>
          <w:lang w:val="de-DE"/>
        </w:rPr>
      </w:pPr>
      <w:r>
        <w:rPr>
          <w:color w:val="000000"/>
          <w:lang w:val="de-DE"/>
        </w:rPr>
        <w:t>2</w:t>
      </w:r>
      <w:r w:rsidRPr="00D90F16">
        <w:rPr>
          <w:color w:val="000000"/>
          <w:lang w:val="de-DE"/>
        </w:rPr>
        <w:t>.</w:t>
      </w:r>
      <w:r>
        <w:rPr>
          <w:color w:val="000000"/>
          <w:lang w:val="de-DE"/>
        </w:rPr>
        <w:t xml:space="preserve"> </w:t>
      </w:r>
      <w:r w:rsidRPr="00D90F16">
        <w:rPr>
          <w:color w:val="000000"/>
          <w:lang w:val="de-DE"/>
        </w:rPr>
        <w:t>Demontaža</w:t>
      </w:r>
      <w:r w:rsidRPr="00D90F16">
        <w:rPr>
          <w:color w:val="000000"/>
          <w:lang w:val="de-DE"/>
        </w:rPr>
        <w:tab/>
        <w:t xml:space="preserve">postojećih olučnih vertikala </w:t>
      </w:r>
    </w:p>
    <w:p w:rsidR="00B05FAC" w:rsidRPr="00D90F16" w:rsidRDefault="00B05FAC" w:rsidP="00B05FAC">
      <w:pPr>
        <w:pStyle w:val="Bodytext260"/>
        <w:shd w:val="clear" w:color="auto" w:fill="auto"/>
        <w:tabs>
          <w:tab w:val="right" w:pos="5730"/>
          <w:tab w:val="right" w:pos="6197"/>
          <w:tab w:val="right" w:pos="6452"/>
          <w:tab w:val="right" w:pos="7487"/>
          <w:tab w:val="right" w:pos="9356"/>
        </w:tabs>
        <w:spacing w:before="0" w:after="78" w:line="200" w:lineRule="exact"/>
        <w:ind w:left="860" w:firstLine="0"/>
        <w:rPr>
          <w:lang w:val="de-DE"/>
        </w:rPr>
      </w:pPr>
      <w:r w:rsidRPr="00D90F16">
        <w:rPr>
          <w:color w:val="000000"/>
          <w:lang w:val="de-DE"/>
        </w:rPr>
        <w:t>. Obračun po m1 oluka.</w:t>
      </w:r>
      <w:r w:rsidRPr="00D90F16">
        <w:rPr>
          <w:color w:val="000000"/>
          <w:lang w:val="de-DE"/>
        </w:rPr>
        <w:tab/>
      </w:r>
      <w:r>
        <w:rPr>
          <w:color w:val="000000"/>
          <w:lang w:val="de-DE"/>
        </w:rPr>
        <w:t>52</w:t>
      </w:r>
      <w:r w:rsidRPr="00D90F16">
        <w:rPr>
          <w:color w:val="000000"/>
          <w:lang w:val="de-DE"/>
        </w:rPr>
        <w:tab/>
        <w:t>m1</w:t>
      </w:r>
      <w:r w:rsidRPr="00D90F16">
        <w:rPr>
          <w:color w:val="000000"/>
          <w:lang w:val="de-DE"/>
        </w:rPr>
        <w:tab/>
        <w:t>x</w:t>
      </w:r>
      <w:r w:rsidRPr="00D90F16">
        <w:rPr>
          <w:color w:val="000000"/>
          <w:lang w:val="de-DE"/>
        </w:rPr>
        <w:tab/>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180" w:firstLine="0"/>
        <w:rPr>
          <w:lang w:val="de-DE"/>
        </w:rPr>
      </w:pPr>
      <w:r w:rsidRPr="00D90F16">
        <w:rPr>
          <w:color w:val="000000"/>
          <w:lang w:val="de-DE"/>
        </w:rPr>
        <w:t>1</w:t>
      </w:r>
      <w:r>
        <w:rPr>
          <w:color w:val="000000"/>
          <w:lang w:val="de-DE"/>
        </w:rPr>
        <w:t xml:space="preserve">      </w:t>
      </w:r>
      <w:r w:rsidRPr="00D90F16">
        <w:rPr>
          <w:color w:val="000000"/>
          <w:lang w:val="de-DE"/>
        </w:rPr>
        <w:tab/>
      </w:r>
      <w:r>
        <w:rPr>
          <w:color w:val="000000"/>
          <w:lang w:val="de-DE"/>
        </w:rPr>
        <w:t xml:space="preserve">3. </w:t>
      </w:r>
      <w:r w:rsidRPr="00D90F16">
        <w:rPr>
          <w:color w:val="000000"/>
          <w:lang w:val="de-DE"/>
        </w:rPr>
        <w:t>Demontaža</w:t>
      </w:r>
      <w:r w:rsidRPr="00D90F16">
        <w:rPr>
          <w:color w:val="000000"/>
          <w:lang w:val="de-DE"/>
        </w:rPr>
        <w:tab/>
        <w:t>klima uređaja na fasadi,</w:t>
      </w:r>
    </w:p>
    <w:p w:rsidR="00B05FAC" w:rsidRPr="00D90F16" w:rsidRDefault="00B05FAC" w:rsidP="00B05FAC">
      <w:pPr>
        <w:pStyle w:val="Bodytext260"/>
        <w:shd w:val="clear" w:color="auto" w:fill="auto"/>
        <w:spacing w:before="0" w:after="0" w:line="278" w:lineRule="exact"/>
        <w:ind w:left="870" w:right="4300" w:firstLine="0"/>
        <w:jc w:val="left"/>
      </w:pPr>
      <w:r w:rsidRPr="000B26C9">
        <w:rPr>
          <w:color w:val="000000"/>
          <w:lang w:val="de-DE"/>
        </w:rPr>
        <w:t xml:space="preserve">postavljenih na različitim visinama objekta (do P+2). </w:t>
      </w:r>
      <w:r>
        <w:rPr>
          <w:color w:val="000000"/>
          <w:lang w:val="de-DE"/>
        </w:rPr>
        <w:t xml:space="preserve"> </w:t>
      </w:r>
      <w:r w:rsidRPr="000B26C9">
        <w:rPr>
          <w:color w:val="000000"/>
          <w:lang w:val="de-DE"/>
        </w:rPr>
        <w:t>Sve spoljašnje jedinice sa nosačima prethodno adekvatno obeležiti zbog ponovnog vraćanja na svoje mesto i</w:t>
      </w:r>
      <w:r w:rsidRPr="00D90F16">
        <w:rPr>
          <w:color w:val="000000"/>
        </w:rPr>
        <w:t xml:space="preserve"> odložiti na pogodno mesto u objekat, uz saglasnost investitora.</w:t>
      </w:r>
    </w:p>
    <w:p w:rsidR="00B05FAC" w:rsidRPr="00D90F16" w:rsidRDefault="00B05FAC" w:rsidP="00B05FAC">
      <w:pPr>
        <w:pStyle w:val="Bodytext260"/>
        <w:shd w:val="clear" w:color="auto" w:fill="auto"/>
        <w:spacing w:before="0" w:after="0" w:line="278" w:lineRule="exact"/>
        <w:ind w:left="805" w:right="4620" w:firstLine="0"/>
        <w:jc w:val="left"/>
      </w:pPr>
      <w:r w:rsidRPr="00D90F16">
        <w:rPr>
          <w:color w:val="000000"/>
        </w:rPr>
        <w:t xml:space="preserve">Unutrašnje jedinice obavezno demontirati i spustiti </w:t>
      </w:r>
      <w:r>
        <w:rPr>
          <w:color w:val="000000"/>
        </w:rPr>
        <w:t xml:space="preserve">     </w:t>
      </w:r>
      <w:proofErr w:type="gramStart"/>
      <w:r w:rsidRPr="00D90F16">
        <w:rPr>
          <w:color w:val="000000"/>
        </w:rPr>
        <w:t>na</w:t>
      </w:r>
      <w:proofErr w:type="gramEnd"/>
      <w:r w:rsidRPr="00D90F16">
        <w:rPr>
          <w:color w:val="000000"/>
        </w:rPr>
        <w:t xml:space="preserve"> pod u prostoriji. Obračun po komadu kompleta (spoljašnja i unutrašnja</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278" w:lineRule="exact"/>
        <w:ind w:left="700" w:firstLine="0"/>
        <w:rPr>
          <w:lang w:val="de-DE"/>
        </w:rPr>
      </w:pPr>
      <w:r w:rsidRPr="00500329">
        <w:rPr>
          <w:color w:val="000000"/>
          <w:lang w:val="de-DE"/>
        </w:rPr>
        <w:t>jedinica klime čine jedan komplet).</w:t>
      </w:r>
      <w:r w:rsidRPr="00500329">
        <w:rPr>
          <w:color w:val="000000"/>
          <w:lang w:val="de-DE"/>
        </w:rPr>
        <w:tab/>
      </w:r>
      <w:r>
        <w:rPr>
          <w:color w:val="000000"/>
          <w:lang w:val="de-DE"/>
        </w:rPr>
        <w:t>6</w:t>
      </w:r>
      <w:r w:rsidRPr="00D90F16">
        <w:rPr>
          <w:color w:val="000000"/>
          <w:lang w:val="de-DE"/>
        </w:rPr>
        <w:tab/>
        <w:t>kom</w:t>
      </w:r>
      <w:r w:rsidRPr="00D90F16">
        <w:rPr>
          <w:color w:val="000000"/>
          <w:lang w:val="de-DE"/>
        </w:rPr>
        <w:tab/>
        <w:t>x</w:t>
      </w:r>
      <w:r w:rsidRPr="00D90F16">
        <w:rPr>
          <w:color w:val="000000"/>
          <w:lang w:val="de-DE"/>
        </w:rPr>
        <w:tab/>
      </w:r>
    </w:p>
    <w:p w:rsidR="00B05FAC" w:rsidRPr="00D90F16" w:rsidRDefault="00B05FAC" w:rsidP="00B05FAC">
      <w:pPr>
        <w:pStyle w:val="Bodytext260"/>
        <w:numPr>
          <w:ilvl w:val="0"/>
          <w:numId w:val="16"/>
        </w:numPr>
        <w:shd w:val="clear" w:color="auto" w:fill="auto"/>
        <w:tabs>
          <w:tab w:val="right" w:pos="780"/>
          <w:tab w:val="right" w:pos="1866"/>
          <w:tab w:val="left" w:pos="2074"/>
        </w:tabs>
        <w:spacing w:before="0" w:after="0" w:line="302" w:lineRule="exact"/>
        <w:rPr>
          <w:lang w:val="de-DE"/>
        </w:rPr>
      </w:pPr>
      <w:r>
        <w:rPr>
          <w:color w:val="000000"/>
          <w:lang w:val="de-DE"/>
        </w:rPr>
        <w:t>4</w:t>
      </w:r>
      <w:r w:rsidRPr="00D90F16">
        <w:rPr>
          <w:color w:val="000000"/>
          <w:lang w:val="de-DE"/>
        </w:rPr>
        <w:t>.</w:t>
      </w:r>
      <w:r>
        <w:rPr>
          <w:color w:val="000000"/>
          <w:lang w:val="de-DE"/>
        </w:rPr>
        <w:t xml:space="preserve"> </w:t>
      </w:r>
      <w:r w:rsidRPr="00D90F16">
        <w:rPr>
          <w:color w:val="000000"/>
          <w:lang w:val="de-DE"/>
        </w:rPr>
        <w:t>Demontaža</w:t>
      </w:r>
      <w:r w:rsidRPr="00D90F16">
        <w:rPr>
          <w:color w:val="000000"/>
          <w:lang w:val="de-DE"/>
        </w:rPr>
        <w:tab/>
        <w:t xml:space="preserve">postoj </w:t>
      </w:r>
      <w:r>
        <w:rPr>
          <w:color w:val="000000"/>
          <w:lang w:val="de-DE"/>
        </w:rPr>
        <w:t>postoj</w:t>
      </w:r>
      <w:r w:rsidRPr="00D90F16">
        <w:rPr>
          <w:color w:val="000000"/>
          <w:lang w:val="de-DE"/>
        </w:rPr>
        <w:t>eće gromobranske instalacij e</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283" w:lineRule="exact"/>
        <w:ind w:left="700" w:firstLine="0"/>
        <w:rPr>
          <w:lang w:val="de-DE"/>
        </w:rPr>
      </w:pPr>
      <w:r w:rsidRPr="00D90F16">
        <w:rPr>
          <w:color w:val="000000"/>
          <w:lang w:val="de-DE"/>
        </w:rPr>
        <w:t>trake.</w:t>
      </w:r>
      <w:r w:rsidRPr="00D90F16">
        <w:rPr>
          <w:color w:val="000000"/>
          <w:lang w:val="de-DE"/>
        </w:rPr>
        <w:tab/>
      </w:r>
      <w:r>
        <w:rPr>
          <w:color w:val="000000"/>
          <w:lang w:val="de-DE"/>
        </w:rPr>
        <w:t>26</w:t>
      </w:r>
      <w:r w:rsidRPr="00D90F16">
        <w:rPr>
          <w:color w:val="000000"/>
          <w:lang w:val="de-DE"/>
        </w:rPr>
        <w:tab/>
        <w:t>m1</w:t>
      </w:r>
      <w:r w:rsidRPr="00D90F16">
        <w:rPr>
          <w:color w:val="000000"/>
          <w:lang w:val="de-DE"/>
        </w:rPr>
        <w:tab/>
        <w:t>x</w:t>
      </w:r>
      <w:r w:rsidRPr="00D90F16">
        <w:rPr>
          <w:color w:val="000000"/>
          <w:lang w:val="de-DE"/>
        </w:rPr>
        <w:tab/>
      </w:r>
      <w:r>
        <w:rPr>
          <w:color w:val="000000"/>
          <w:lang w:val="de-DE"/>
        </w:rPr>
        <w:tab/>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180" w:firstLine="0"/>
        <w:rPr>
          <w:lang w:val="de-DE"/>
        </w:rPr>
      </w:pPr>
      <w:r>
        <w:rPr>
          <w:color w:val="000000"/>
          <w:lang w:val="de-DE"/>
        </w:rPr>
        <w:t>1.</w:t>
      </w:r>
      <w:r>
        <w:rPr>
          <w:color w:val="000000"/>
          <w:lang w:val="de-DE"/>
        </w:rPr>
        <w:tab/>
        <w:t>5.</w:t>
      </w:r>
      <w:r w:rsidRPr="00D90F16">
        <w:rPr>
          <w:lang w:val="de-DE"/>
        </w:rPr>
        <w:tab/>
      </w:r>
      <w:r w:rsidRPr="00D90F16">
        <w:rPr>
          <w:color w:val="000000"/>
          <w:lang w:val="de-DE"/>
        </w:rPr>
        <w:t>Demontaža postojećih solbanaka i njihovo</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336" w:lineRule="exact"/>
        <w:ind w:left="700" w:firstLine="0"/>
        <w:rPr>
          <w:lang w:val="de-DE"/>
        </w:rPr>
      </w:pPr>
      <w:r w:rsidRPr="00D90F16">
        <w:rPr>
          <w:color w:val="000000"/>
          <w:lang w:val="de-DE"/>
        </w:rPr>
        <w:t>odlaganje na</w:t>
      </w:r>
      <w:r>
        <w:rPr>
          <w:color w:val="000000"/>
          <w:lang w:val="de-DE"/>
        </w:rPr>
        <w:t xml:space="preserve"> gradilištu. Obračun je po m1.</w:t>
      </w:r>
      <w:r>
        <w:rPr>
          <w:color w:val="000000"/>
          <w:lang w:val="de-DE"/>
        </w:rPr>
        <w:tab/>
        <w:t>100</w:t>
      </w:r>
      <w:r w:rsidRPr="00D90F16">
        <w:rPr>
          <w:color w:val="000000"/>
          <w:lang w:val="de-DE"/>
        </w:rPr>
        <w:tab/>
        <w:t>m1</w:t>
      </w:r>
      <w:r w:rsidRPr="00D90F16">
        <w:rPr>
          <w:color w:val="000000"/>
          <w:lang w:val="de-DE"/>
        </w:rPr>
        <w:tab/>
        <w:t>x</w:t>
      </w:r>
      <w:r w:rsidRPr="00D90F16">
        <w:rPr>
          <w:color w:val="000000"/>
          <w:lang w:val="de-DE"/>
        </w:rPr>
        <w:tab/>
      </w:r>
      <w:r>
        <w:rPr>
          <w:color w:val="000000"/>
          <w:lang w:val="de-DE"/>
        </w:rPr>
        <w:t xml:space="preserve">                                                6.</w:t>
      </w:r>
      <w:r w:rsidRPr="00D90F16">
        <w:rPr>
          <w:color w:val="000000"/>
          <w:lang w:val="de-DE"/>
        </w:rPr>
        <w:t>Demontaža</w:t>
      </w:r>
      <w:r w:rsidRPr="00D90F16">
        <w:rPr>
          <w:color w:val="000000"/>
          <w:lang w:val="de-DE"/>
        </w:rPr>
        <w:tab/>
        <w:t>zaštitnih metalnih rešetki</w:t>
      </w:r>
    </w:p>
    <w:p w:rsidR="00B05FAC" w:rsidRPr="00D90F16" w:rsidRDefault="00B05FAC" w:rsidP="00B05FAC">
      <w:pPr>
        <w:pStyle w:val="Bodytext260"/>
        <w:shd w:val="clear" w:color="auto" w:fill="auto"/>
        <w:spacing w:before="0" w:after="18" w:line="200" w:lineRule="exact"/>
        <w:ind w:left="700" w:firstLine="0"/>
        <w:rPr>
          <w:lang w:val="de-DE"/>
        </w:rPr>
      </w:pPr>
      <w:r w:rsidRPr="00D90F16">
        <w:rPr>
          <w:color w:val="000000"/>
          <w:lang w:val="de-DE"/>
        </w:rPr>
        <w:t>dime</w:t>
      </w:r>
      <w:r>
        <w:rPr>
          <w:color w:val="000000"/>
          <w:lang w:val="de-DE"/>
        </w:rPr>
        <w:t>nzija 280/26</w:t>
      </w:r>
      <w:r w:rsidRPr="00D90F16">
        <w:rPr>
          <w:color w:val="000000"/>
          <w:lang w:val="de-DE"/>
        </w:rPr>
        <w:t>0 cm</w:t>
      </w:r>
      <w:r>
        <w:rPr>
          <w:color w:val="000000"/>
          <w:lang w:val="de-DE"/>
        </w:rPr>
        <w:t xml:space="preserve"> </w:t>
      </w:r>
      <w:r w:rsidRPr="00D90F16">
        <w:rPr>
          <w:color w:val="000000"/>
          <w:lang w:val="de-DE"/>
        </w:rPr>
        <w:t xml:space="preserve"> na prozorima p</w:t>
      </w:r>
      <w:r>
        <w:rPr>
          <w:color w:val="000000"/>
          <w:lang w:val="de-DE"/>
        </w:rPr>
        <w:t>rizemlja</w:t>
      </w:r>
      <w:r w:rsidRPr="00D90F16">
        <w:rPr>
          <w:color w:val="000000"/>
          <w:lang w:val="de-DE"/>
        </w:rPr>
        <w:t>.</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lang w:val="de-DE"/>
        </w:rPr>
      </w:pPr>
      <w:r>
        <w:rPr>
          <w:color w:val="000000"/>
          <w:lang w:val="de-DE"/>
        </w:rPr>
        <w:t>i 100 /100 kom 4 .Obračun po komadu.</w:t>
      </w:r>
      <w:r>
        <w:rPr>
          <w:color w:val="000000"/>
          <w:lang w:val="de-DE"/>
        </w:rPr>
        <w:tab/>
        <w:t>5</w:t>
      </w:r>
      <w:r w:rsidRPr="00D90F16">
        <w:rPr>
          <w:color w:val="000000"/>
          <w:lang w:val="de-DE"/>
        </w:rPr>
        <w:tab/>
        <w:t>kom</w:t>
      </w:r>
      <w:r w:rsidRPr="00D90F16">
        <w:rPr>
          <w:color w:val="000000"/>
          <w:lang w:val="de-DE"/>
        </w:rPr>
        <w:tab/>
        <w:t>x</w:t>
      </w:r>
      <w:r w:rsidRPr="00D90F16">
        <w:rPr>
          <w:color w:val="000000"/>
          <w:lang w:val="de-DE"/>
        </w:rPr>
        <w:tab/>
      </w:r>
    </w:p>
    <w:p w:rsidR="00B05FAC" w:rsidRPr="00A613CE" w:rsidRDefault="00B05FAC" w:rsidP="00B05FAC">
      <w:pPr>
        <w:pStyle w:val="Bodytext260"/>
        <w:numPr>
          <w:ilvl w:val="0"/>
          <w:numId w:val="17"/>
        </w:numPr>
        <w:shd w:val="clear" w:color="auto" w:fill="auto"/>
        <w:tabs>
          <w:tab w:val="right" w:pos="780"/>
          <w:tab w:val="right" w:pos="1866"/>
          <w:tab w:val="left" w:pos="2074"/>
        </w:tabs>
        <w:spacing w:before="0" w:after="0" w:line="302" w:lineRule="exact"/>
        <w:rPr>
          <w:lang w:val="de-DE"/>
        </w:rPr>
      </w:pPr>
      <w:r>
        <w:rPr>
          <w:color w:val="000000"/>
          <w:lang w:val="de-DE"/>
        </w:rPr>
        <w:t>7.</w:t>
      </w:r>
      <w:r w:rsidRPr="00D90F16">
        <w:rPr>
          <w:color w:val="000000"/>
          <w:lang w:val="de-DE"/>
        </w:rPr>
        <w:t>Demonta</w:t>
      </w:r>
      <w:r>
        <w:rPr>
          <w:color w:val="000000"/>
          <w:lang w:val="de-DE"/>
        </w:rPr>
        <w:t xml:space="preserve"> sanitarne opreme , vodovodnih </w:t>
      </w:r>
    </w:p>
    <w:p w:rsidR="00B05FAC" w:rsidRDefault="00B05FAC" w:rsidP="00B05FAC">
      <w:pPr>
        <w:pStyle w:val="Bodytext260"/>
        <w:shd w:val="clear" w:color="auto" w:fill="auto"/>
        <w:tabs>
          <w:tab w:val="right" w:pos="780"/>
          <w:tab w:val="right" w:pos="1866"/>
          <w:tab w:val="left" w:pos="2074"/>
        </w:tabs>
        <w:spacing w:before="0" w:after="0" w:line="302" w:lineRule="exact"/>
        <w:ind w:left="540" w:firstLine="0"/>
        <w:rPr>
          <w:color w:val="000000"/>
          <w:lang w:val="de-DE"/>
        </w:rPr>
      </w:pPr>
      <w:r>
        <w:rPr>
          <w:color w:val="000000"/>
          <w:lang w:val="de-DE"/>
        </w:rPr>
        <w:t>i kan.cevi. Skidanje karamike. Sve sa odvozom</w:t>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540" w:firstLine="0"/>
        <w:rPr>
          <w:lang w:val="de-DE"/>
        </w:rPr>
      </w:pPr>
      <w:r>
        <w:rPr>
          <w:color w:val="000000"/>
          <w:lang w:val="de-DE"/>
        </w:rPr>
        <w:t>šuta na deponiju</w:t>
      </w:r>
    </w:p>
    <w:p w:rsidR="00B05FAC" w:rsidRPr="00D90F16" w:rsidRDefault="00B05FAC" w:rsidP="00B05FAC">
      <w:pPr>
        <w:pStyle w:val="Bodytext260"/>
        <w:shd w:val="clear" w:color="auto" w:fill="auto"/>
        <w:spacing w:before="0" w:after="18" w:line="200" w:lineRule="exact"/>
        <w:ind w:left="700" w:firstLine="0"/>
        <w:rPr>
          <w:lang w:val="de-DE"/>
        </w:rPr>
      </w:pPr>
      <w:r w:rsidRPr="00D90F16">
        <w:rPr>
          <w:color w:val="000000"/>
          <w:lang w:val="de-DE"/>
        </w:rPr>
        <w:t>.</w:t>
      </w: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Pr>
          <w:color w:val="000000"/>
          <w:lang w:val="de-DE"/>
        </w:rPr>
        <w:t>.Obračun paušalno.</w:t>
      </w:r>
      <w:r>
        <w:rPr>
          <w:color w:val="000000"/>
          <w:lang w:val="de-DE"/>
        </w:rPr>
        <w:tab/>
      </w:r>
      <w:r w:rsidRPr="00D90F16">
        <w:rPr>
          <w:color w:val="000000"/>
          <w:lang w:val="de-DE"/>
        </w:rPr>
        <w:tab/>
        <w:t>kom</w:t>
      </w:r>
      <w:r w:rsidRPr="00D90F16">
        <w:rPr>
          <w:color w:val="000000"/>
          <w:lang w:val="de-DE"/>
        </w:rPr>
        <w:tab/>
        <w:t>x</w:t>
      </w: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 xml:space="preserve">1. DEMOŽA POSTOJEĆE FASADNE AL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rPr>
      </w:pPr>
      <w:r w:rsidRPr="0099225B">
        <w:rPr>
          <w:color w:val="000000"/>
        </w:rPr>
        <w:t xml:space="preserve">BRAVARIJE SA ODVOZOM NA MESTO GDE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NARUČILAC ODREDI DO 5 KM.</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1000 x 1350 mm                                                         kom 16</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850 mm                                                             kom 12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lastRenderedPageBreak/>
        <w:t>dim: (1350+800) x 1850 mm                                               kom 3</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2700 x 2600 mm                                                         kom 13</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2550 x 2600 mm                                                         kom 6</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1650 x 2250 mm                                                         kom 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1650 x 2250 mm                                                         kom 1</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2. DEMONTAŽA POSTOJEĆE DRVENE STOLARIJE</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UNUTRAŠNJA VRATA I NADSVETLA.</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 xml:space="preserve">dim: 700 x 2030 mm                                                          kom 18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2030 mm                                                       kom 10</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900 x 2030 mm                                                       kom 22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1500 x 2030 mm                                                     kom 1</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700 mm                                                         kom 9</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rStyle w:val="Bodytext2712pt"/>
          <w:bCs/>
          <w:sz w:val="20"/>
          <w:szCs w:val="20"/>
          <w:lang w:val="de-DE"/>
        </w:rPr>
      </w:pPr>
      <w:r w:rsidRPr="0099225B">
        <w:rPr>
          <w:color w:val="000000"/>
          <w:lang w:val="de-DE"/>
        </w:rPr>
        <w:t>dim: 2650 x 700 mm                                                       kom 15</w:t>
      </w:r>
    </w:p>
    <w:p w:rsidR="00B05FAC" w:rsidRPr="005B28CF" w:rsidRDefault="00B05FAC" w:rsidP="00B05FAC">
      <w:pPr>
        <w:tabs>
          <w:tab w:val="right" w:pos="9498"/>
        </w:tabs>
        <w:spacing w:after="620" w:line="280" w:lineRule="exact"/>
        <w:ind w:left="5580"/>
        <w:rPr>
          <w:b/>
          <w:u w:val="single"/>
          <w:lang w:val="de-DE"/>
        </w:rPr>
      </w:pPr>
      <w:r w:rsidRPr="00F312CC">
        <w:rPr>
          <w:rStyle w:val="Bodytext2712pt"/>
          <w:rFonts w:eastAsia="Impact"/>
          <w:b/>
          <w:bCs/>
          <w:u w:val="single"/>
          <w:lang w:val="de-DE"/>
        </w:rPr>
        <w:t>UKUPNO:</w:t>
      </w:r>
      <w:r w:rsidRPr="00F312CC">
        <w:rPr>
          <w:rStyle w:val="Bodytext2712pt"/>
          <w:rFonts w:eastAsia="Impact"/>
          <w:b/>
          <w:bCs/>
          <w:u w:val="single"/>
          <w:lang w:val="de-DE"/>
        </w:rPr>
        <w:tab/>
      </w:r>
    </w:p>
    <w:p w:rsidR="00B05FAC" w:rsidRDefault="00B05FAC" w:rsidP="00B05FAC">
      <w:pPr>
        <w:keepNext/>
        <w:keepLines/>
        <w:tabs>
          <w:tab w:val="center" w:pos="2378"/>
          <w:tab w:val="center" w:pos="3446"/>
          <w:tab w:val="left" w:leader="underscore" w:pos="4975"/>
        </w:tabs>
        <w:spacing w:after="415" w:line="280" w:lineRule="exact"/>
      </w:pPr>
    </w:p>
    <w:p w:rsidR="00B05FAC" w:rsidRPr="00D90F16" w:rsidRDefault="00B05FAC" w:rsidP="00B05FAC">
      <w:pPr>
        <w:keepNext/>
        <w:keepLines/>
        <w:tabs>
          <w:tab w:val="center" w:pos="2378"/>
          <w:tab w:val="center" w:pos="3446"/>
          <w:tab w:val="left" w:leader="underscore" w:pos="4975"/>
        </w:tabs>
        <w:spacing w:after="415" w:line="280" w:lineRule="exact"/>
      </w:pPr>
      <w:r>
        <w:t>1a</w:t>
      </w:r>
      <w:r w:rsidRPr="00D90F16">
        <w:t>.</w:t>
      </w:r>
      <w:r w:rsidRPr="00D90F16">
        <w:tab/>
        <w:t xml:space="preserve"> </w:t>
      </w:r>
      <w:r w:rsidRPr="00193023">
        <w:rPr>
          <w:rStyle w:val="Heading220"/>
          <w:rFonts w:eastAsia="Arial"/>
        </w:rPr>
        <w:t>Zidarski radovi</w:t>
      </w:r>
      <w:r w:rsidRPr="00D90F16">
        <w:rPr>
          <w:rStyle w:val="Heading220"/>
          <w:rFonts w:eastAsia="Arial"/>
          <w:b/>
          <w:bCs/>
        </w:rPr>
        <w:t xml:space="preserve"> </w:t>
      </w:r>
    </w:p>
    <w:p w:rsidR="00B05FAC" w:rsidRDefault="00B05FAC" w:rsidP="00B05FAC">
      <w:pPr>
        <w:pStyle w:val="Bodytext260"/>
        <w:shd w:val="clear" w:color="auto" w:fill="auto"/>
        <w:tabs>
          <w:tab w:val="right" w:pos="616"/>
          <w:tab w:val="right" w:pos="1258"/>
          <w:tab w:val="right" w:pos="1469"/>
          <w:tab w:val="left" w:pos="1568"/>
        </w:tabs>
        <w:spacing w:before="0" w:after="0" w:line="278" w:lineRule="exact"/>
        <w:ind w:firstLine="0"/>
        <w:rPr>
          <w:color w:val="000000"/>
        </w:rPr>
      </w:pPr>
      <w:proofErr w:type="gramStart"/>
      <w:r>
        <w:rPr>
          <w:color w:val="000000"/>
        </w:rPr>
        <w:t>1a</w:t>
      </w:r>
      <w:r w:rsidRPr="00D90F16">
        <w:rPr>
          <w:color w:val="000000"/>
        </w:rPr>
        <w:t>.</w:t>
      </w:r>
      <w:r w:rsidRPr="00D90F16">
        <w:rPr>
          <w:color w:val="000000"/>
        </w:rPr>
        <w:tab/>
        <w:t>1.</w:t>
      </w:r>
      <w:proofErr w:type="gramEnd"/>
      <w:r w:rsidRPr="00D90F16">
        <w:rPr>
          <w:color w:val="000000"/>
        </w:rPr>
        <w:tab/>
        <w:t>Izrada</w:t>
      </w:r>
      <w:r>
        <w:rPr>
          <w:color w:val="000000"/>
        </w:rPr>
        <w:t xml:space="preserve"> </w:t>
      </w:r>
      <w:r w:rsidRPr="00D90F16">
        <w:rPr>
          <w:color w:val="000000"/>
        </w:rPr>
        <w:tab/>
      </w:r>
      <w:r>
        <w:rPr>
          <w:color w:val="000000"/>
        </w:rPr>
        <w:t xml:space="preserve">cementne košuljice u toaletima d =6 </w:t>
      </w:r>
      <w:proofErr w:type="gramStart"/>
      <w:r>
        <w:rPr>
          <w:color w:val="000000"/>
        </w:rPr>
        <w:t xml:space="preserve">cm </w:t>
      </w:r>
      <w:r w:rsidRPr="00D90F16">
        <w:rPr>
          <w:color w:val="000000"/>
        </w:rPr>
        <w:t>.</w:t>
      </w:r>
      <w:proofErr w:type="gramEnd"/>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 Obračun po m</w:t>
      </w:r>
      <w:r>
        <w:rPr>
          <w:color w:val="000000"/>
        </w:rPr>
        <w:t>2</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proofErr w:type="gramStart"/>
      <w:r w:rsidRPr="00D90F16">
        <w:rPr>
          <w:color w:val="000000"/>
        </w:rPr>
        <w:t>kompletno</w:t>
      </w:r>
      <w:proofErr w:type="gramEnd"/>
      <w:r w:rsidRPr="00D90F16">
        <w:rPr>
          <w:color w:val="000000"/>
        </w:rPr>
        <w:t xml:space="preserve"> izrađene</w:t>
      </w:r>
      <w:r w:rsidRPr="00D90F16">
        <w:t xml:space="preserve"> </w:t>
      </w:r>
      <w:r>
        <w:rPr>
          <w:color w:val="000000"/>
        </w:rPr>
        <w:t>pozicije.</w:t>
      </w:r>
      <w:r>
        <w:rPr>
          <w:color w:val="000000"/>
        </w:rPr>
        <w:tab/>
        <w:t>56</w:t>
      </w:r>
      <w:r>
        <w:rPr>
          <w:color w:val="000000"/>
        </w:rPr>
        <w:tab/>
        <w:t>m2</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s>
        <w:spacing w:before="0" w:after="0" w:line="200" w:lineRule="exact"/>
        <w:ind w:firstLine="0"/>
      </w:pPr>
      <w:proofErr w:type="gramStart"/>
      <w:r>
        <w:rPr>
          <w:color w:val="000000"/>
        </w:rPr>
        <w:t>1a</w:t>
      </w:r>
      <w:r w:rsidRPr="00D90F16">
        <w:rPr>
          <w:color w:val="000000"/>
        </w:rPr>
        <w:t>.</w:t>
      </w:r>
      <w:r w:rsidRPr="00D90F16">
        <w:rPr>
          <w:color w:val="000000"/>
        </w:rPr>
        <w:tab/>
      </w:r>
      <w:r>
        <w:rPr>
          <w:color w:val="000000"/>
        </w:rPr>
        <w:t>2</w:t>
      </w:r>
      <w:r w:rsidRPr="00D90F16">
        <w:rPr>
          <w:color w:val="000000"/>
        </w:rPr>
        <w:t>.</w:t>
      </w:r>
      <w:proofErr w:type="gramEnd"/>
    </w:p>
    <w:p w:rsidR="00B05FAC" w:rsidRPr="00D90F16" w:rsidRDefault="00B05FAC" w:rsidP="00B05FAC">
      <w:pPr>
        <w:pStyle w:val="Bodytext260"/>
        <w:shd w:val="clear" w:color="auto" w:fill="auto"/>
        <w:spacing w:before="0" w:after="0" w:line="278" w:lineRule="exact"/>
        <w:ind w:left="720" w:right="4140" w:firstLine="0"/>
        <w:jc w:val="left"/>
      </w:pPr>
      <w:r>
        <w:rPr>
          <w:color w:val="000000"/>
        </w:rPr>
        <w:t xml:space="preserve">Malterisanje zidova toaleta cementnim </w:t>
      </w:r>
      <w:proofErr w:type="gramStart"/>
      <w:r>
        <w:rPr>
          <w:color w:val="000000"/>
        </w:rPr>
        <w:t xml:space="preserve">malterom </w:t>
      </w:r>
      <w:r w:rsidRPr="00D90F16">
        <w:rPr>
          <w:color w:val="000000"/>
        </w:rPr>
        <w:t xml:space="preserve"> .</w:t>
      </w:r>
      <w:proofErr w:type="gramEnd"/>
      <w:r w:rsidRPr="00D90F16">
        <w:rPr>
          <w:color w:val="000000"/>
        </w:rPr>
        <w:t xml:space="preserve"> </w:t>
      </w:r>
      <w:r>
        <w:rPr>
          <w:color w:val="000000"/>
        </w:rPr>
        <w:t xml:space="preserve"> Obračun po m2</w:t>
      </w:r>
      <w:r w:rsidRPr="00D90F16">
        <w:rPr>
          <w:color w:val="000000"/>
        </w:rPr>
        <w:t xml:space="preserve"> kompletno izrađene</w:t>
      </w:r>
    </w:p>
    <w:p w:rsidR="00B05FAC"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rPr>
          <w:color w:val="000000"/>
        </w:rPr>
      </w:pPr>
      <w:proofErr w:type="gramStart"/>
      <w:r>
        <w:rPr>
          <w:color w:val="000000"/>
        </w:rPr>
        <w:t>pozicije</w:t>
      </w:r>
      <w:proofErr w:type="gramEnd"/>
      <w:r>
        <w:rPr>
          <w:color w:val="000000"/>
        </w:rPr>
        <w:t>.</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r>
        <w:rPr>
          <w:color w:val="000000"/>
        </w:rPr>
        <w:tab/>
        <w:t>220</w:t>
      </w:r>
      <w:r w:rsidRPr="00D90F16">
        <w:rPr>
          <w:color w:val="000000"/>
        </w:rPr>
        <w:tab/>
        <w:t>m1</w:t>
      </w:r>
      <w:r w:rsidRPr="00D90F16">
        <w:rPr>
          <w:color w:val="000000"/>
        </w:rPr>
        <w:tab/>
        <w:t>x</w:t>
      </w:r>
      <w:r w:rsidRPr="00D90F16">
        <w:rPr>
          <w:color w:val="000000"/>
        </w:rPr>
        <w:tab/>
      </w:r>
    </w:p>
    <w:p w:rsidR="00B05FAC" w:rsidRDefault="00B05FAC" w:rsidP="00B05FAC">
      <w:pPr>
        <w:keepNext/>
        <w:keepLines/>
        <w:tabs>
          <w:tab w:val="center" w:pos="2378"/>
          <w:tab w:val="center" w:pos="3446"/>
          <w:tab w:val="left" w:leader="underscore" w:pos="4975"/>
        </w:tabs>
        <w:spacing w:after="415" w:line="280" w:lineRule="exact"/>
      </w:pPr>
    </w:p>
    <w:p w:rsidR="00B05FAC" w:rsidRDefault="00B05FAC" w:rsidP="00B05FAC">
      <w:pPr>
        <w:keepNext/>
        <w:keepLines/>
        <w:tabs>
          <w:tab w:val="center" w:pos="2378"/>
          <w:tab w:val="center" w:pos="3446"/>
          <w:tab w:val="left" w:leader="underscore" w:pos="4975"/>
        </w:tabs>
        <w:spacing w:after="415" w:line="280" w:lineRule="exact"/>
      </w:pPr>
    </w:p>
    <w:p w:rsidR="00B05FAC" w:rsidRPr="00D90F16" w:rsidRDefault="00B05FAC" w:rsidP="00B05FAC">
      <w:pPr>
        <w:keepNext/>
        <w:keepLines/>
        <w:tabs>
          <w:tab w:val="center" w:pos="2378"/>
          <w:tab w:val="center" w:pos="3446"/>
          <w:tab w:val="left" w:leader="underscore" w:pos="4975"/>
        </w:tabs>
        <w:spacing w:after="415" w:line="280" w:lineRule="exact"/>
      </w:pPr>
      <w:r>
        <w:t>2</w:t>
      </w:r>
      <w:r w:rsidRPr="00D90F16">
        <w:t>.</w:t>
      </w:r>
      <w:r w:rsidRPr="00D90F16">
        <w:tab/>
        <w:t xml:space="preserve"> </w:t>
      </w:r>
      <w:r w:rsidRPr="00D90F16">
        <w:rPr>
          <w:rStyle w:val="Heading220"/>
          <w:rFonts w:eastAsia="Arial"/>
        </w:rPr>
        <w:t>Limarski</w:t>
      </w:r>
      <w:r w:rsidRPr="00D90F16">
        <w:rPr>
          <w:rStyle w:val="Heading220"/>
          <w:rFonts w:eastAsia="Arial"/>
          <w:b/>
          <w:bCs/>
        </w:rPr>
        <w:t xml:space="preserve"> </w:t>
      </w:r>
      <w:r w:rsidRPr="00D90F16">
        <w:rPr>
          <w:rStyle w:val="Heading220"/>
          <w:rFonts w:eastAsia="Arial"/>
        </w:rPr>
        <w:t>radovi</w:t>
      </w:r>
    </w:p>
    <w:p w:rsidR="00B05FAC" w:rsidRPr="00D90F16" w:rsidRDefault="00B05FAC" w:rsidP="00B05FAC">
      <w:pPr>
        <w:pStyle w:val="Bodytext260"/>
        <w:shd w:val="clear" w:color="auto" w:fill="auto"/>
        <w:tabs>
          <w:tab w:val="right" w:pos="616"/>
          <w:tab w:val="right" w:pos="1258"/>
          <w:tab w:val="right" w:pos="1469"/>
          <w:tab w:val="left" w:pos="1568"/>
        </w:tabs>
        <w:spacing w:before="0" w:after="0" w:line="278" w:lineRule="exact"/>
        <w:ind w:firstLine="0"/>
      </w:pPr>
      <w:r>
        <w:rPr>
          <w:color w:val="000000"/>
        </w:rPr>
        <w:t>2</w:t>
      </w:r>
      <w:r w:rsidRPr="00D90F16">
        <w:rPr>
          <w:color w:val="000000"/>
        </w:rPr>
        <w:t>.</w:t>
      </w:r>
      <w:r w:rsidRPr="00D90F16">
        <w:rPr>
          <w:color w:val="000000"/>
        </w:rPr>
        <w:tab/>
        <w:t>1.</w:t>
      </w:r>
      <w:r w:rsidRPr="00D90F16">
        <w:rPr>
          <w:color w:val="000000"/>
        </w:rPr>
        <w:tab/>
        <w:t>Izrada</w:t>
      </w:r>
      <w:r w:rsidRPr="00D90F16">
        <w:rPr>
          <w:color w:val="000000"/>
        </w:rPr>
        <w:tab/>
        <w:t>i</w:t>
      </w:r>
      <w:r w:rsidRPr="00D90F16">
        <w:rPr>
          <w:color w:val="000000"/>
        </w:rPr>
        <w:tab/>
        <w:t xml:space="preserve">montaža novih horizontalnih oluka </w:t>
      </w:r>
      <w:proofErr w:type="gramStart"/>
      <w:r w:rsidRPr="00D90F16">
        <w:rPr>
          <w:color w:val="000000"/>
        </w:rPr>
        <w:t>od</w:t>
      </w:r>
      <w:proofErr w:type="gramEnd"/>
    </w:p>
    <w:p w:rsidR="00B05FAC" w:rsidRDefault="00B05FAC" w:rsidP="00B05FAC">
      <w:pPr>
        <w:pStyle w:val="Bodytext260"/>
        <w:shd w:val="clear" w:color="auto" w:fill="auto"/>
        <w:spacing w:before="0" w:after="0" w:line="278" w:lineRule="exact"/>
        <w:ind w:left="720" w:right="4140" w:firstLine="0"/>
        <w:jc w:val="left"/>
        <w:rPr>
          <w:color w:val="000000"/>
        </w:rPr>
      </w:pPr>
      <w:proofErr w:type="gramStart"/>
      <w:r w:rsidRPr="00D90F16">
        <w:rPr>
          <w:color w:val="000000"/>
        </w:rPr>
        <w:t>čeličnog</w:t>
      </w:r>
      <w:proofErr w:type="gramEnd"/>
      <w:r w:rsidRPr="00D90F16">
        <w:rPr>
          <w:color w:val="000000"/>
        </w:rPr>
        <w:t xml:space="preserve"> plastificira</w:t>
      </w:r>
      <w:r>
        <w:rPr>
          <w:color w:val="000000"/>
        </w:rPr>
        <w:t xml:space="preserve">nog lima dimenzija 14/14 cm </w:t>
      </w:r>
      <w:r w:rsidRPr="00D90F16">
        <w:rPr>
          <w:color w:val="000000"/>
        </w:rPr>
        <w:t>.</w:t>
      </w:r>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 Obračun po m1</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proofErr w:type="gramStart"/>
      <w:r w:rsidRPr="00D90F16">
        <w:rPr>
          <w:color w:val="000000"/>
        </w:rPr>
        <w:t>kompletno</w:t>
      </w:r>
      <w:proofErr w:type="gramEnd"/>
      <w:r w:rsidRPr="00D90F16">
        <w:rPr>
          <w:color w:val="000000"/>
        </w:rPr>
        <w:t xml:space="preserve"> izrađene</w:t>
      </w:r>
      <w:r w:rsidRPr="00D90F16">
        <w:t xml:space="preserve"> </w:t>
      </w:r>
      <w:r>
        <w:rPr>
          <w:color w:val="000000"/>
        </w:rPr>
        <w:t>pozicije.</w:t>
      </w:r>
      <w:r>
        <w:rPr>
          <w:color w:val="000000"/>
        </w:rPr>
        <w:tab/>
        <w:t>3</w:t>
      </w:r>
      <w:r w:rsidRPr="00D90F16">
        <w:rPr>
          <w:color w:val="000000"/>
        </w:rPr>
        <w:t>6</w:t>
      </w:r>
      <w:r w:rsidRPr="00D90F16">
        <w:rPr>
          <w:color w:val="000000"/>
        </w:rPr>
        <w:tab/>
        <w:t>m1</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s>
        <w:spacing w:before="0" w:after="0" w:line="200" w:lineRule="exact"/>
        <w:ind w:firstLine="0"/>
      </w:pPr>
      <w:r>
        <w:rPr>
          <w:color w:val="000000"/>
        </w:rPr>
        <w:t>2</w:t>
      </w:r>
      <w:r w:rsidRPr="00D90F16">
        <w:rPr>
          <w:color w:val="000000"/>
        </w:rPr>
        <w:t>.</w:t>
      </w:r>
      <w:r w:rsidRPr="00D90F16">
        <w:rPr>
          <w:color w:val="000000"/>
        </w:rPr>
        <w:tab/>
      </w:r>
      <w:r>
        <w:rPr>
          <w:color w:val="000000"/>
        </w:rPr>
        <w:t>2</w:t>
      </w:r>
      <w:r w:rsidRPr="00D90F16">
        <w:rPr>
          <w:color w:val="000000"/>
        </w:rPr>
        <w:t>.</w:t>
      </w:r>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Izrada i montaža novih vertikalnih oluka fi 120 od čeličnog plastificiranog </w:t>
      </w:r>
      <w:proofErr w:type="gramStart"/>
      <w:r w:rsidRPr="00D90F16">
        <w:rPr>
          <w:color w:val="000000"/>
        </w:rPr>
        <w:t>lima .</w:t>
      </w:r>
      <w:proofErr w:type="gramEnd"/>
      <w:r w:rsidRPr="00D90F16">
        <w:rPr>
          <w:color w:val="000000"/>
        </w:rPr>
        <w:t xml:space="preserve"> Pričvršćuju se </w:t>
      </w:r>
      <w:proofErr w:type="gramStart"/>
      <w:r w:rsidRPr="00D90F16">
        <w:rPr>
          <w:color w:val="000000"/>
        </w:rPr>
        <w:t>na</w:t>
      </w:r>
      <w:proofErr w:type="gramEnd"/>
      <w:r w:rsidRPr="00D90F16">
        <w:rPr>
          <w:color w:val="000000"/>
        </w:rPr>
        <w:t xml:space="preserve"> zid pomoću kuka obujmica, od pljosnatog galvaniziranog gvožđa na svakih 1.5 do 2.0 metra. Obračun po m1 kompletno izrađene</w:t>
      </w:r>
    </w:p>
    <w:p w:rsidR="00B05FAC"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rPr>
          <w:color w:val="000000"/>
        </w:rPr>
      </w:pPr>
      <w:proofErr w:type="gramStart"/>
      <w:r>
        <w:rPr>
          <w:color w:val="000000"/>
        </w:rPr>
        <w:t>pozicije</w:t>
      </w:r>
      <w:proofErr w:type="gramEnd"/>
      <w:r>
        <w:rPr>
          <w:color w:val="000000"/>
        </w:rPr>
        <w:t>.</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r>
        <w:rPr>
          <w:color w:val="000000"/>
        </w:rPr>
        <w:lastRenderedPageBreak/>
        <w:tab/>
      </w:r>
      <w:r w:rsidRPr="00D90F16">
        <w:rPr>
          <w:color w:val="000000"/>
        </w:rPr>
        <w:t>5</w:t>
      </w:r>
      <w:r>
        <w:rPr>
          <w:color w:val="000000"/>
        </w:rPr>
        <w:t>2</w:t>
      </w:r>
      <w:r w:rsidRPr="00D90F16">
        <w:rPr>
          <w:color w:val="000000"/>
        </w:rPr>
        <w:tab/>
        <w:t>m1</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 w:val="right" w:pos="1469"/>
          <w:tab w:val="left" w:pos="485"/>
          <w:tab w:val="left" w:pos="1693"/>
          <w:tab w:val="left" w:pos="1536"/>
        </w:tabs>
        <w:spacing w:before="0" w:after="0" w:line="278" w:lineRule="exact"/>
        <w:ind w:firstLine="0"/>
        <w:rPr>
          <w:lang w:val="de-DE"/>
        </w:rPr>
      </w:pPr>
      <w:r>
        <w:rPr>
          <w:color w:val="000000"/>
          <w:lang w:val="de-DE"/>
        </w:rPr>
        <w:t>2</w:t>
      </w:r>
      <w:r w:rsidRPr="00D90F16">
        <w:rPr>
          <w:color w:val="000000"/>
          <w:lang w:val="de-DE"/>
        </w:rPr>
        <w:t>.</w:t>
      </w:r>
      <w:r w:rsidRPr="00D90F16">
        <w:rPr>
          <w:color w:val="000000"/>
          <w:lang w:val="de-DE"/>
        </w:rPr>
        <w:tab/>
      </w:r>
      <w:r>
        <w:rPr>
          <w:color w:val="000000"/>
          <w:lang w:val="de-DE"/>
        </w:rPr>
        <w:t>3</w:t>
      </w:r>
      <w:r w:rsidRPr="00D90F16">
        <w:rPr>
          <w:color w:val="000000"/>
          <w:lang w:val="de-DE"/>
        </w:rPr>
        <w:t>.</w:t>
      </w:r>
      <w:r w:rsidRPr="00D90F16">
        <w:rPr>
          <w:color w:val="000000"/>
          <w:lang w:val="de-DE"/>
        </w:rPr>
        <w:tab/>
      </w:r>
      <w:r>
        <w:rPr>
          <w:color w:val="000000"/>
          <w:lang w:val="de-DE"/>
        </w:rPr>
        <w:t xml:space="preserve"> </w:t>
      </w:r>
      <w:r w:rsidRPr="00D90F16">
        <w:rPr>
          <w:color w:val="000000"/>
          <w:lang w:val="de-DE"/>
        </w:rPr>
        <w:t>Nabavka</w:t>
      </w:r>
      <w:r w:rsidRPr="00D90F16">
        <w:rPr>
          <w:lang w:val="de-DE"/>
        </w:rPr>
        <w:t xml:space="preserve"> </w:t>
      </w:r>
      <w:r w:rsidRPr="00D90F16">
        <w:rPr>
          <w:color w:val="000000"/>
          <w:lang w:val="de-DE"/>
        </w:rPr>
        <w:t>materijala i postavljanj e solbanaka</w:t>
      </w:r>
    </w:p>
    <w:p w:rsidR="00B05FAC" w:rsidRPr="00D90F16" w:rsidRDefault="00B05FAC" w:rsidP="00B05FAC">
      <w:pPr>
        <w:pStyle w:val="Bodytext260"/>
        <w:shd w:val="clear" w:color="auto" w:fill="auto"/>
        <w:spacing w:before="0" w:after="0" w:line="278" w:lineRule="exact"/>
        <w:ind w:left="720" w:firstLine="0"/>
      </w:pPr>
      <w:proofErr w:type="gramStart"/>
      <w:r w:rsidRPr="00D90F16">
        <w:rPr>
          <w:color w:val="000000"/>
        </w:rPr>
        <w:t>od</w:t>
      </w:r>
      <w:proofErr w:type="gramEnd"/>
      <w:r w:rsidRPr="00D90F16">
        <w:rPr>
          <w:color w:val="000000"/>
        </w:rPr>
        <w:t xml:space="preserve"> čeličnog plastificiranog lima d=0.60mm</w:t>
      </w:r>
    </w:p>
    <w:p w:rsidR="00B05FAC" w:rsidRPr="00D90F16" w:rsidRDefault="00B05FAC" w:rsidP="00B05FAC">
      <w:pPr>
        <w:pStyle w:val="Bodytext260"/>
        <w:shd w:val="clear" w:color="auto" w:fill="auto"/>
        <w:tabs>
          <w:tab w:val="right" w:pos="5603"/>
          <w:tab w:val="right" w:pos="6521"/>
          <w:tab w:val="right" w:pos="7088"/>
          <w:tab w:val="right" w:pos="8080"/>
          <w:tab w:val="right" w:pos="9498"/>
        </w:tabs>
        <w:spacing w:before="0" w:after="0" w:line="278" w:lineRule="exact"/>
        <w:ind w:left="700" w:firstLine="0"/>
        <w:rPr>
          <w:lang w:val="de-DE"/>
        </w:rPr>
      </w:pPr>
      <w:proofErr w:type="gramStart"/>
      <w:r w:rsidRPr="00D90F16">
        <w:rPr>
          <w:color w:val="000000"/>
        </w:rPr>
        <w:t>razvijene</w:t>
      </w:r>
      <w:proofErr w:type="gramEnd"/>
      <w:r w:rsidRPr="00D90F16">
        <w:rPr>
          <w:color w:val="000000"/>
        </w:rPr>
        <w:t xml:space="preserve"> širine 40 cm. </w:t>
      </w:r>
      <w:r w:rsidRPr="00D90F16">
        <w:rPr>
          <w:color w:val="000000"/>
          <w:lang w:val="de-DE"/>
        </w:rPr>
        <w:t>Obračun po m1.</w:t>
      </w:r>
      <w:r w:rsidRPr="00D90F16">
        <w:rPr>
          <w:color w:val="000000"/>
          <w:lang w:val="de-DE"/>
        </w:rPr>
        <w:tab/>
      </w:r>
      <w:r>
        <w:rPr>
          <w:color w:val="000000"/>
          <w:lang w:val="de-DE"/>
        </w:rPr>
        <w:t>100</w:t>
      </w:r>
      <w:r w:rsidRPr="00D90F16">
        <w:rPr>
          <w:color w:val="000000"/>
          <w:lang w:val="de-DE"/>
        </w:rPr>
        <w:tab/>
        <w:t>m1</w:t>
      </w:r>
      <w:r w:rsidRPr="00D90F16">
        <w:rPr>
          <w:color w:val="000000"/>
          <w:lang w:val="de-DE"/>
        </w:rPr>
        <w:tab/>
        <w:t>x</w:t>
      </w:r>
      <w:r w:rsidRPr="00D90F16">
        <w:rPr>
          <w:color w:val="000000"/>
          <w:lang w:val="de-DE"/>
        </w:rPr>
        <w:tab/>
      </w:r>
    </w:p>
    <w:p w:rsidR="00B05FAC" w:rsidRDefault="00B05FAC" w:rsidP="00B05FAC">
      <w:pPr>
        <w:tabs>
          <w:tab w:val="right" w:leader="underscore" w:pos="9498"/>
        </w:tabs>
        <w:spacing w:after="628" w:line="240" w:lineRule="exact"/>
        <w:ind w:left="5560"/>
        <w:rPr>
          <w:rStyle w:val="Bodytext110"/>
          <w:rFonts w:eastAsia="Arial"/>
          <w:b/>
          <w:bCs/>
          <w:lang w:val="de-DE"/>
        </w:rPr>
      </w:pPr>
    </w:p>
    <w:p w:rsidR="00B05FAC" w:rsidRPr="00C43AC7" w:rsidRDefault="00B05FAC" w:rsidP="00B05FAC">
      <w:pPr>
        <w:tabs>
          <w:tab w:val="right" w:pos="616"/>
          <w:tab w:val="right" w:pos="1469"/>
          <w:tab w:val="left" w:pos="485"/>
          <w:tab w:val="left" w:pos="1693"/>
          <w:tab w:val="left" w:pos="1536"/>
        </w:tabs>
        <w:spacing w:line="278" w:lineRule="exact"/>
        <w:jc w:val="both"/>
        <w:rPr>
          <w:color w:val="auto"/>
          <w:sz w:val="20"/>
          <w:szCs w:val="20"/>
          <w:lang w:val="de-DE"/>
        </w:rPr>
      </w:pPr>
      <w:r w:rsidRPr="00C43AC7">
        <w:rPr>
          <w:sz w:val="20"/>
          <w:szCs w:val="20"/>
          <w:lang w:val="de-DE"/>
        </w:rPr>
        <w:t>2.</w:t>
      </w:r>
      <w:r w:rsidRPr="00C43AC7">
        <w:rPr>
          <w:sz w:val="20"/>
          <w:szCs w:val="20"/>
          <w:lang w:val="de-DE"/>
        </w:rPr>
        <w:tab/>
      </w:r>
      <w:r>
        <w:rPr>
          <w:sz w:val="20"/>
          <w:szCs w:val="20"/>
          <w:lang w:val="de-DE"/>
        </w:rPr>
        <w:t>4</w:t>
      </w:r>
      <w:r w:rsidRPr="00C43AC7">
        <w:rPr>
          <w:sz w:val="20"/>
          <w:szCs w:val="20"/>
          <w:lang w:val="de-DE"/>
        </w:rPr>
        <w:t>.</w:t>
      </w:r>
      <w:r w:rsidRPr="00C43AC7">
        <w:rPr>
          <w:sz w:val="20"/>
          <w:szCs w:val="20"/>
          <w:lang w:val="de-DE"/>
        </w:rPr>
        <w:tab/>
        <w:t xml:space="preserve"> Nabavka</w:t>
      </w:r>
      <w:r w:rsidRPr="00C43AC7">
        <w:rPr>
          <w:color w:val="auto"/>
          <w:sz w:val="20"/>
          <w:szCs w:val="20"/>
          <w:lang w:val="de-DE"/>
        </w:rPr>
        <w:t xml:space="preserve"> </w:t>
      </w:r>
      <w:r w:rsidRPr="00C43AC7">
        <w:rPr>
          <w:sz w:val="20"/>
          <w:szCs w:val="20"/>
          <w:lang w:val="de-DE"/>
        </w:rPr>
        <w:t>materijala i postavlj</w:t>
      </w:r>
      <w:r>
        <w:rPr>
          <w:sz w:val="20"/>
          <w:szCs w:val="20"/>
          <w:lang w:val="de-DE"/>
        </w:rPr>
        <w:t>anje limene opšivke</w:t>
      </w:r>
    </w:p>
    <w:p w:rsidR="00B05FAC" w:rsidRPr="00C43AC7" w:rsidRDefault="00B05FAC" w:rsidP="00B05FAC">
      <w:pPr>
        <w:spacing w:line="278" w:lineRule="exact"/>
        <w:ind w:left="720"/>
        <w:jc w:val="both"/>
        <w:rPr>
          <w:color w:val="auto"/>
          <w:sz w:val="20"/>
          <w:szCs w:val="20"/>
        </w:rPr>
      </w:pPr>
      <w:proofErr w:type="gramStart"/>
      <w:r>
        <w:rPr>
          <w:sz w:val="20"/>
          <w:szCs w:val="20"/>
        </w:rPr>
        <w:t>na</w:t>
      </w:r>
      <w:proofErr w:type="gramEnd"/>
      <w:r>
        <w:rPr>
          <w:sz w:val="20"/>
          <w:szCs w:val="20"/>
        </w:rPr>
        <w:t xml:space="preserve"> obodima  krova </w:t>
      </w:r>
      <w:r w:rsidRPr="00C43AC7">
        <w:rPr>
          <w:sz w:val="20"/>
          <w:szCs w:val="20"/>
        </w:rPr>
        <w:t>od čeličnog plastificiranog lima d=0.60mm</w:t>
      </w:r>
    </w:p>
    <w:p w:rsidR="00B05FAC" w:rsidRPr="00C43AC7" w:rsidRDefault="00B05FAC" w:rsidP="00B05FAC">
      <w:pPr>
        <w:tabs>
          <w:tab w:val="right" w:leader="underscore" w:pos="9498"/>
        </w:tabs>
        <w:spacing w:after="628" w:line="240" w:lineRule="exact"/>
        <w:rPr>
          <w:rStyle w:val="Bodytext110"/>
          <w:rFonts w:eastAsia="Arial"/>
          <w:b/>
          <w:bCs/>
          <w:lang w:val="de-DE"/>
        </w:rPr>
      </w:pPr>
      <w:r>
        <w:rPr>
          <w:sz w:val="20"/>
          <w:szCs w:val="20"/>
        </w:rPr>
        <w:t xml:space="preserve">              </w:t>
      </w:r>
      <w:r w:rsidRPr="00C43AC7">
        <w:rPr>
          <w:sz w:val="20"/>
          <w:szCs w:val="20"/>
        </w:rPr>
        <w:t xml:space="preserve">. </w:t>
      </w:r>
      <w:proofErr w:type="gramStart"/>
      <w:r>
        <w:rPr>
          <w:sz w:val="20"/>
          <w:szCs w:val="20"/>
        </w:rPr>
        <w:t>Obračun po m</w:t>
      </w:r>
      <w:r>
        <w:rPr>
          <w:sz w:val="20"/>
          <w:szCs w:val="20"/>
          <w:vertAlign w:val="superscript"/>
        </w:rPr>
        <w:t>2</w:t>
      </w:r>
      <w:r>
        <w:rPr>
          <w:sz w:val="20"/>
          <w:szCs w:val="20"/>
        </w:rPr>
        <w:t>.</w:t>
      </w:r>
      <w:proofErr w:type="gramEnd"/>
      <w:r>
        <w:rPr>
          <w:sz w:val="20"/>
          <w:szCs w:val="20"/>
        </w:rPr>
        <w:t xml:space="preserve">                                                              50             m</w:t>
      </w:r>
      <w:r>
        <w:rPr>
          <w:sz w:val="20"/>
          <w:szCs w:val="20"/>
          <w:vertAlign w:val="superscript"/>
        </w:rPr>
        <w:t>2</w:t>
      </w:r>
      <w:r>
        <w:rPr>
          <w:sz w:val="20"/>
          <w:szCs w:val="20"/>
        </w:rPr>
        <w:t xml:space="preserve">            x    </w:t>
      </w:r>
    </w:p>
    <w:p w:rsidR="00B05FAC" w:rsidRPr="008B6CF4" w:rsidRDefault="00B05FAC" w:rsidP="00B05FAC">
      <w:pPr>
        <w:tabs>
          <w:tab w:val="right" w:leader="underscore" w:pos="9098"/>
        </w:tabs>
        <w:spacing w:after="683" w:line="240" w:lineRule="exact"/>
        <w:ind w:left="5560"/>
        <w:jc w:val="both"/>
        <w:rPr>
          <w:rStyle w:val="Bodytext110"/>
          <w:rFonts w:eastAsia="Arial"/>
        </w:rPr>
      </w:pPr>
      <w:r w:rsidRPr="00441210">
        <w:rPr>
          <w:rStyle w:val="Bodytext110"/>
          <w:rFonts w:eastAsia="Arial"/>
          <w:b/>
          <w:bCs/>
        </w:rPr>
        <w:t>UKUPNO:</w:t>
      </w:r>
      <w:r w:rsidRPr="00441210">
        <w:rPr>
          <w:rStyle w:val="Bodytext110"/>
          <w:rFonts w:eastAsia="Arial"/>
          <w:b/>
          <w:bCs/>
        </w:rPr>
        <w:tab/>
      </w:r>
    </w:p>
    <w:p w:rsidR="00B05FAC" w:rsidRPr="00D90F16" w:rsidRDefault="00B05FAC" w:rsidP="00B05FAC">
      <w:pPr>
        <w:keepNext/>
        <w:keepLines/>
        <w:tabs>
          <w:tab w:val="center" w:pos="2346"/>
          <w:tab w:val="center" w:pos="3573"/>
          <w:tab w:val="left" w:leader="underscore" w:pos="4973"/>
        </w:tabs>
        <w:spacing w:after="458" w:line="280" w:lineRule="exact"/>
        <w:rPr>
          <w:lang w:val="de-DE"/>
        </w:rPr>
      </w:pPr>
      <w:bookmarkStart w:id="15" w:name="bookmark7"/>
      <w:r>
        <w:rPr>
          <w:lang w:val="de-DE"/>
        </w:rPr>
        <w:t>3</w:t>
      </w:r>
      <w:r w:rsidRPr="00D90F16">
        <w:rPr>
          <w:lang w:val="de-DE"/>
        </w:rPr>
        <w:t>.</w:t>
      </w:r>
      <w:r w:rsidRPr="00D90F16">
        <w:rPr>
          <w:lang w:val="de-DE"/>
        </w:rPr>
        <w:tab/>
      </w:r>
      <w:r w:rsidRPr="00D90F16">
        <w:rPr>
          <w:rStyle w:val="Heading220"/>
          <w:rFonts w:eastAsia="Arial"/>
          <w:lang w:val="de-DE"/>
        </w:rPr>
        <w:t>Izolaterski</w:t>
      </w:r>
      <w:r w:rsidRPr="00D90F16">
        <w:rPr>
          <w:rStyle w:val="Heading220"/>
          <w:rFonts w:eastAsia="Arial"/>
          <w:b/>
          <w:bCs/>
          <w:lang w:val="de-DE"/>
        </w:rPr>
        <w:t xml:space="preserve"> </w:t>
      </w:r>
      <w:r w:rsidRPr="00D90F16">
        <w:rPr>
          <w:rStyle w:val="Heading220"/>
          <w:rFonts w:eastAsia="Arial"/>
          <w:lang w:val="de-DE"/>
        </w:rPr>
        <w:t>radovi</w:t>
      </w:r>
      <w:r w:rsidRPr="00D90F16">
        <w:rPr>
          <w:lang w:val="de-DE"/>
        </w:rPr>
        <w:tab/>
      </w:r>
      <w:bookmarkEnd w:id="15"/>
    </w:p>
    <w:p w:rsidR="00B05FAC" w:rsidRPr="00D90F16" w:rsidRDefault="00B05FAC" w:rsidP="00B05FAC">
      <w:pPr>
        <w:pStyle w:val="Bodytext260"/>
        <w:shd w:val="clear" w:color="auto" w:fill="auto"/>
        <w:tabs>
          <w:tab w:val="right" w:pos="616"/>
          <w:tab w:val="right" w:pos="1781"/>
          <w:tab w:val="center" w:pos="2346"/>
          <w:tab w:val="right" w:pos="3202"/>
          <w:tab w:val="center" w:pos="3573"/>
          <w:tab w:val="right" w:pos="4253"/>
          <w:tab w:val="right" w:pos="4579"/>
        </w:tabs>
        <w:spacing w:before="0" w:after="0" w:line="200" w:lineRule="exact"/>
        <w:ind w:firstLine="0"/>
        <w:rPr>
          <w:lang w:val="de-DE"/>
        </w:rPr>
      </w:pPr>
      <w:r>
        <w:rPr>
          <w:lang w:val="de-DE"/>
        </w:rPr>
        <w:t>3</w:t>
      </w:r>
      <w:r w:rsidRPr="00D90F16">
        <w:rPr>
          <w:lang w:val="de-DE"/>
        </w:rPr>
        <w:t>.</w:t>
      </w:r>
      <w:r w:rsidRPr="00D90F16">
        <w:rPr>
          <w:lang w:val="de-DE"/>
        </w:rPr>
        <w:tab/>
        <w:t>1.</w:t>
      </w:r>
      <w:r w:rsidRPr="00D90F16">
        <w:rPr>
          <w:lang w:val="de-DE"/>
        </w:rPr>
        <w:tab/>
      </w:r>
      <w:r w:rsidRPr="00D90F16">
        <w:rPr>
          <w:color w:val="000000"/>
          <w:lang w:val="de-DE"/>
        </w:rPr>
        <w:t>Postavljanje</w:t>
      </w:r>
      <w:r w:rsidRPr="00D90F16">
        <w:rPr>
          <w:color w:val="000000"/>
          <w:lang w:val="de-DE"/>
        </w:rPr>
        <w:tab/>
        <w:t>mineralne</w:t>
      </w:r>
      <w:r w:rsidRPr="00D90F16">
        <w:rPr>
          <w:color w:val="000000"/>
          <w:lang w:val="de-DE"/>
        </w:rPr>
        <w:tab/>
        <w:t>vune</w:t>
      </w:r>
      <w:r w:rsidRPr="00D90F16">
        <w:rPr>
          <w:color w:val="000000"/>
          <w:lang w:val="de-DE"/>
        </w:rPr>
        <w:tab/>
        <w:t>debljine</w:t>
      </w:r>
      <w:r w:rsidRPr="00D90F16">
        <w:rPr>
          <w:color w:val="000000"/>
          <w:lang w:val="de-DE"/>
        </w:rPr>
        <w:tab/>
        <w:t>20</w:t>
      </w:r>
      <w:r w:rsidRPr="00D90F16">
        <w:rPr>
          <w:color w:val="000000"/>
          <w:lang w:val="de-DE"/>
        </w:rPr>
        <w:tab/>
        <w:t>cm</w:t>
      </w:r>
    </w:p>
    <w:p w:rsidR="00B05FAC" w:rsidRPr="00D90F16" w:rsidRDefault="00B05FAC" w:rsidP="00B05FAC">
      <w:pPr>
        <w:pStyle w:val="Bodytext260"/>
        <w:shd w:val="clear" w:color="auto" w:fill="auto"/>
        <w:spacing w:before="0" w:after="0" w:line="278" w:lineRule="exact"/>
        <w:ind w:left="720" w:right="4160" w:firstLine="0"/>
        <w:jc w:val="left"/>
        <w:rPr>
          <w:lang w:val="de-DE"/>
        </w:rPr>
      </w:pPr>
      <w:r>
        <w:rPr>
          <w:color w:val="000000"/>
          <w:lang w:val="de-DE"/>
        </w:rPr>
        <w:t xml:space="preserve">na kosu betonsku ploču </w:t>
      </w:r>
      <w:r w:rsidRPr="00D90F16">
        <w:rPr>
          <w:color w:val="000000"/>
          <w:lang w:val="de-DE"/>
        </w:rPr>
        <w:t>. Mineralnu vunu zaštititi paropropusnom folijom u skladu sa standardima.Cena pozicije obuhvata nabavku materijala, transport i ugradnju. Obračun po m2</w:t>
      </w:r>
    </w:p>
    <w:p w:rsidR="00B05FAC" w:rsidRDefault="00B05FAC" w:rsidP="00B05FAC">
      <w:pPr>
        <w:pStyle w:val="Bodytext260"/>
        <w:shd w:val="clear" w:color="auto" w:fill="auto"/>
        <w:tabs>
          <w:tab w:val="right" w:pos="5812"/>
          <w:tab w:val="right" w:pos="7088"/>
          <w:tab w:val="right" w:pos="7371"/>
          <w:tab w:val="right" w:pos="8080"/>
          <w:tab w:val="right" w:pos="9498"/>
        </w:tabs>
        <w:spacing w:before="0" w:after="0" w:line="278" w:lineRule="exact"/>
        <w:ind w:left="700" w:firstLine="0"/>
        <w:rPr>
          <w:color w:val="000000"/>
          <w:lang w:val="de-DE"/>
        </w:rPr>
      </w:pPr>
      <w:r>
        <w:rPr>
          <w:color w:val="000000"/>
          <w:lang w:val="de-DE"/>
        </w:rPr>
        <w:t>izvedene termoizolacije.</w:t>
      </w:r>
      <w:r>
        <w:rPr>
          <w:color w:val="000000"/>
          <w:lang w:val="de-DE"/>
        </w:rPr>
        <w:tab/>
        <w:t xml:space="preserve">                      23</w:t>
      </w:r>
      <w:r w:rsidRPr="00D90F16">
        <w:rPr>
          <w:color w:val="000000"/>
          <w:lang w:val="de-DE"/>
        </w:rPr>
        <w:t>0m2</w:t>
      </w:r>
      <w:r w:rsidRPr="00D90F16">
        <w:rPr>
          <w:color w:val="000000"/>
          <w:lang w:val="de-DE"/>
        </w:rPr>
        <w:tab/>
      </w:r>
      <w:r>
        <w:rPr>
          <w:color w:val="000000"/>
          <w:lang w:val="de-DE"/>
        </w:rPr>
        <w:t xml:space="preserve">  </w:t>
      </w:r>
      <w:r w:rsidRPr="00D90F16">
        <w:rPr>
          <w:color w:val="000000"/>
          <w:lang w:val="de-DE"/>
        </w:rPr>
        <w:t>x</w:t>
      </w:r>
    </w:p>
    <w:p w:rsidR="00B05FAC" w:rsidRPr="00D90F16" w:rsidRDefault="00B05FAC" w:rsidP="00B05FAC">
      <w:pPr>
        <w:pStyle w:val="Bodytext260"/>
        <w:shd w:val="clear" w:color="auto" w:fill="auto"/>
        <w:tabs>
          <w:tab w:val="right" w:pos="5603"/>
          <w:tab w:val="right" w:pos="6521"/>
          <w:tab w:val="right" w:pos="7088"/>
          <w:tab w:val="right" w:pos="8080"/>
          <w:tab w:val="right" w:pos="9498"/>
        </w:tabs>
        <w:spacing w:before="0" w:after="0" w:line="278" w:lineRule="exact"/>
        <w:ind w:left="700" w:firstLine="0"/>
        <w:rPr>
          <w:lang w:val="de-DE"/>
        </w:rPr>
      </w:pPr>
      <w:r w:rsidRPr="00D90F16">
        <w:rPr>
          <w:color w:val="000000"/>
          <w:lang w:val="de-DE"/>
        </w:rPr>
        <w:tab/>
      </w:r>
    </w:p>
    <w:p w:rsidR="00B05FAC" w:rsidRPr="00D90F16" w:rsidRDefault="00B05FAC" w:rsidP="00B05FAC">
      <w:pPr>
        <w:pStyle w:val="Bodytext260"/>
        <w:shd w:val="clear" w:color="auto" w:fill="auto"/>
        <w:tabs>
          <w:tab w:val="right" w:pos="616"/>
          <w:tab w:val="right" w:pos="1781"/>
          <w:tab w:val="center" w:pos="2346"/>
          <w:tab w:val="right" w:pos="3202"/>
          <w:tab w:val="center" w:pos="3573"/>
          <w:tab w:val="right" w:pos="4253"/>
          <w:tab w:val="right" w:pos="4579"/>
        </w:tabs>
        <w:spacing w:before="0" w:after="0" w:line="200" w:lineRule="exact"/>
        <w:ind w:firstLine="0"/>
        <w:rPr>
          <w:lang w:val="de-DE"/>
        </w:rPr>
      </w:pPr>
      <w:r>
        <w:rPr>
          <w:lang w:val="de-DE"/>
        </w:rPr>
        <w:t>3</w:t>
      </w:r>
      <w:r w:rsidRPr="00D90F16">
        <w:rPr>
          <w:lang w:val="de-DE"/>
        </w:rPr>
        <w:t>.</w:t>
      </w:r>
      <w:r w:rsidRPr="00D90F16">
        <w:rPr>
          <w:lang w:val="de-DE"/>
        </w:rPr>
        <w:tab/>
        <w:t>1.</w:t>
      </w:r>
      <w:r w:rsidRPr="00D90F16">
        <w:rPr>
          <w:lang w:val="de-DE"/>
        </w:rPr>
        <w:tab/>
      </w:r>
      <w:r>
        <w:rPr>
          <w:lang w:val="de-DE"/>
        </w:rPr>
        <w:t xml:space="preserve">Nabavka i ugradnja </w:t>
      </w:r>
      <w:r w:rsidRPr="00D90F16">
        <w:rPr>
          <w:color w:val="000000"/>
          <w:lang w:val="de-DE"/>
        </w:rPr>
        <w:tab/>
      </w:r>
      <w:r>
        <w:rPr>
          <w:color w:val="000000"/>
          <w:lang w:val="de-DE"/>
        </w:rPr>
        <w:t>hidroizolacije (polimercementi premaz)</w:t>
      </w:r>
    </w:p>
    <w:p w:rsidR="00B05FAC" w:rsidRDefault="00B05FAC" w:rsidP="00B05FAC">
      <w:pPr>
        <w:pStyle w:val="Bodytext260"/>
        <w:shd w:val="clear" w:color="auto" w:fill="auto"/>
        <w:spacing w:before="0" w:after="0" w:line="278" w:lineRule="exact"/>
        <w:ind w:left="720" w:right="4160" w:firstLine="0"/>
        <w:jc w:val="left"/>
        <w:rPr>
          <w:color w:val="000000"/>
          <w:lang w:val="de-DE"/>
        </w:rPr>
      </w:pPr>
      <w:r>
        <w:rPr>
          <w:color w:val="000000"/>
          <w:lang w:val="de-DE"/>
        </w:rPr>
        <w:t xml:space="preserve">preko kose betonsku ploču ispod limene opšivke i preko podne ploče toaleta </w:t>
      </w:r>
      <w:r w:rsidRPr="00D90F16">
        <w:rPr>
          <w:color w:val="000000"/>
          <w:lang w:val="de-DE"/>
        </w:rPr>
        <w:t>.Cena pozicije obuhvata nabavku materijala</w:t>
      </w:r>
      <w:r>
        <w:rPr>
          <w:color w:val="000000"/>
          <w:lang w:val="de-DE"/>
        </w:rPr>
        <w:t xml:space="preserve">, transport  Obračun po m2      </w:t>
      </w:r>
    </w:p>
    <w:p w:rsidR="00B05FAC" w:rsidRDefault="00B05FAC" w:rsidP="00B05FAC">
      <w:pPr>
        <w:pStyle w:val="Bodytext260"/>
        <w:shd w:val="clear" w:color="auto" w:fill="auto"/>
        <w:spacing w:before="0" w:after="0" w:line="278" w:lineRule="exact"/>
        <w:ind w:left="720" w:right="1593" w:firstLine="0"/>
        <w:jc w:val="left"/>
        <w:rPr>
          <w:color w:val="000000"/>
          <w:lang w:val="de-DE"/>
        </w:rPr>
      </w:pPr>
      <w:r>
        <w:rPr>
          <w:color w:val="000000"/>
          <w:lang w:val="de-DE"/>
        </w:rPr>
        <w:t xml:space="preserve">                                                                                            106 m</w:t>
      </w:r>
      <w:r>
        <w:rPr>
          <w:color w:val="000000"/>
          <w:vertAlign w:val="superscript"/>
          <w:lang w:val="de-DE"/>
        </w:rPr>
        <w:t>2</w:t>
      </w:r>
      <w:r>
        <w:rPr>
          <w:color w:val="000000"/>
          <w:lang w:val="de-DE"/>
        </w:rPr>
        <w:t xml:space="preserve">                        x                                                                            </w:t>
      </w:r>
    </w:p>
    <w:p w:rsidR="00B05FAC" w:rsidRPr="00B040D4" w:rsidRDefault="00B05FAC" w:rsidP="00B05FAC">
      <w:pPr>
        <w:pStyle w:val="Bodytext260"/>
        <w:shd w:val="clear" w:color="auto" w:fill="auto"/>
        <w:spacing w:before="0" w:after="0" w:line="278" w:lineRule="exact"/>
        <w:ind w:left="720" w:right="4160" w:firstLine="0"/>
        <w:jc w:val="left"/>
        <w:rPr>
          <w:rStyle w:val="Bodytext110"/>
          <w:sz w:val="20"/>
          <w:szCs w:val="20"/>
          <w:u w:val="none"/>
          <w:lang w:val="de-DE"/>
        </w:rPr>
      </w:pPr>
    </w:p>
    <w:p w:rsidR="00B05FAC" w:rsidRPr="008B6CF4" w:rsidRDefault="00B05FAC" w:rsidP="00B05FAC">
      <w:pPr>
        <w:tabs>
          <w:tab w:val="right" w:leader="underscore" w:pos="9098"/>
        </w:tabs>
        <w:spacing w:after="683" w:line="240" w:lineRule="exact"/>
        <w:ind w:left="5560"/>
        <w:jc w:val="both"/>
        <w:rPr>
          <w:rStyle w:val="Bodytext110"/>
          <w:rFonts w:eastAsia="Arial"/>
          <w:bCs/>
        </w:rPr>
      </w:pPr>
      <w:r w:rsidRPr="00441210">
        <w:rPr>
          <w:rStyle w:val="Bodytext110"/>
          <w:rFonts w:eastAsia="Arial"/>
          <w:b/>
          <w:bCs/>
        </w:rPr>
        <w:t>UKUPNO:</w:t>
      </w:r>
      <w:r w:rsidRPr="00441210">
        <w:rPr>
          <w:rStyle w:val="Bodytext110"/>
          <w:rFonts w:eastAsia="Arial"/>
          <w:b/>
          <w:bCs/>
        </w:rPr>
        <w:tab/>
      </w:r>
    </w:p>
    <w:p w:rsidR="00B05FAC" w:rsidRPr="00D90F16" w:rsidRDefault="00B05FAC" w:rsidP="00B05FAC">
      <w:pPr>
        <w:keepNext/>
        <w:keepLines/>
        <w:tabs>
          <w:tab w:val="center" w:pos="2346"/>
          <w:tab w:val="center" w:pos="3573"/>
          <w:tab w:val="left" w:leader="underscore" w:pos="4973"/>
        </w:tabs>
        <w:spacing w:after="473" w:line="280" w:lineRule="exact"/>
        <w:rPr>
          <w:lang w:val="de-DE"/>
        </w:rPr>
      </w:pPr>
      <w:r>
        <w:rPr>
          <w:lang w:val="de-DE"/>
        </w:rPr>
        <w:t>4</w:t>
      </w:r>
      <w:r w:rsidRPr="00D90F16">
        <w:rPr>
          <w:lang w:val="de-DE"/>
        </w:rPr>
        <w:t>.</w:t>
      </w:r>
      <w:r w:rsidRPr="00D90F16">
        <w:rPr>
          <w:lang w:val="de-DE"/>
        </w:rPr>
        <w:tab/>
        <w:t xml:space="preserve"> </w:t>
      </w:r>
      <w:r w:rsidRPr="00D90F16">
        <w:rPr>
          <w:rStyle w:val="Heading220"/>
          <w:rFonts w:eastAsia="Arial"/>
          <w:lang w:val="de-DE"/>
        </w:rPr>
        <w:t>Fasaderski</w:t>
      </w:r>
      <w:r w:rsidRPr="00D90F16">
        <w:rPr>
          <w:rStyle w:val="Heading220"/>
          <w:rFonts w:eastAsia="Arial"/>
          <w:lang w:val="de-DE"/>
        </w:rPr>
        <w:tab/>
        <w:t>radovi</w:t>
      </w:r>
      <w:r w:rsidRPr="00D90F16">
        <w:rPr>
          <w:lang w:val="de-DE"/>
        </w:rPr>
        <w:tab/>
      </w:r>
    </w:p>
    <w:p w:rsidR="00B05FAC" w:rsidRPr="00D90F16" w:rsidRDefault="00B05FAC" w:rsidP="00B05FAC">
      <w:pPr>
        <w:pStyle w:val="Bodytext260"/>
        <w:shd w:val="clear" w:color="auto" w:fill="auto"/>
        <w:tabs>
          <w:tab w:val="right" w:pos="619"/>
          <w:tab w:val="left" w:pos="483"/>
        </w:tabs>
        <w:spacing w:before="0" w:after="0" w:line="200" w:lineRule="exact"/>
        <w:ind w:firstLine="0"/>
        <w:rPr>
          <w:lang w:val="de-DE"/>
        </w:rPr>
      </w:pPr>
      <w:r>
        <w:rPr>
          <w:lang w:val="de-DE"/>
        </w:rPr>
        <w:t>4</w:t>
      </w:r>
      <w:r w:rsidRPr="00D90F16">
        <w:rPr>
          <w:lang w:val="de-DE"/>
        </w:rPr>
        <w:t>.</w:t>
      </w:r>
      <w:r w:rsidRPr="00D90F16">
        <w:rPr>
          <w:lang w:val="de-DE"/>
        </w:rPr>
        <w:tab/>
      </w:r>
      <w:r w:rsidRPr="00D90F16">
        <w:rPr>
          <w:color w:val="000000"/>
          <w:lang w:val="de-DE"/>
        </w:rPr>
        <w:t>1.</w:t>
      </w:r>
    </w:p>
    <w:p w:rsidR="00B05FAC" w:rsidRPr="00D5049A" w:rsidRDefault="00B05FAC" w:rsidP="00B05FAC">
      <w:pPr>
        <w:spacing w:after="180" w:line="298" w:lineRule="exact"/>
        <w:ind w:left="780" w:right="4580" w:hanging="120"/>
        <w:rPr>
          <w:sz w:val="22"/>
          <w:szCs w:val="22"/>
        </w:rPr>
      </w:pPr>
      <w:proofErr w:type="gramStart"/>
      <w:r w:rsidRPr="00D5049A">
        <w:rPr>
          <w:sz w:val="22"/>
          <w:szCs w:val="22"/>
        </w:rPr>
        <w:t>' Izrada</w:t>
      </w:r>
      <w:proofErr w:type="gramEnd"/>
      <w:r w:rsidRPr="00D5049A">
        <w:rPr>
          <w:sz w:val="22"/>
          <w:szCs w:val="22"/>
        </w:rPr>
        <w:t xml:space="preserve"> tankoslojnog sistema kontaktne fasade (ETICS) pločama od kamene mineralne vune, proizvedene u skladu sa standardom EN 13162, tipa </w:t>
      </w:r>
      <w:r>
        <w:rPr>
          <w:sz w:val="22"/>
          <w:szCs w:val="22"/>
        </w:rPr>
        <w:t xml:space="preserve">Ursa </w:t>
      </w:r>
      <w:r w:rsidRPr="00D5049A">
        <w:rPr>
          <w:sz w:val="22"/>
          <w:szCs w:val="22"/>
        </w:rPr>
        <w:t xml:space="preserve">, </w:t>
      </w:r>
      <w:r>
        <w:rPr>
          <w:sz w:val="22"/>
          <w:szCs w:val="22"/>
        </w:rPr>
        <w:t>FDP</w:t>
      </w:r>
      <w:r w:rsidRPr="00D5049A">
        <w:rPr>
          <w:sz w:val="22"/>
          <w:szCs w:val="22"/>
        </w:rPr>
        <w:t>-</w:t>
      </w:r>
      <w:r>
        <w:rPr>
          <w:sz w:val="22"/>
          <w:szCs w:val="22"/>
        </w:rPr>
        <w:t>2</w:t>
      </w:r>
      <w:r w:rsidRPr="00D5049A">
        <w:rPr>
          <w:sz w:val="22"/>
          <w:szCs w:val="22"/>
        </w:rPr>
        <w:t xml:space="preserve"> , minimalne toplotne provodljivosti k=0.03</w:t>
      </w:r>
      <w:r>
        <w:rPr>
          <w:sz w:val="22"/>
          <w:szCs w:val="22"/>
        </w:rPr>
        <w:t>5</w:t>
      </w:r>
      <w:r w:rsidRPr="00D5049A">
        <w:rPr>
          <w:sz w:val="22"/>
          <w:szCs w:val="22"/>
        </w:rPr>
        <w:t xml:space="preserve"> W/mK, klase gorivosti A1, i sa završnim slojem klase reakcije na požar najmanje A2 s1 d1 i klase reakcije na požar sistema A1, deklarisane pritisne čvrstoće pri 10%-tnom sabijanju </w:t>
      </w:r>
      <w:r w:rsidRPr="00D5049A">
        <w:rPr>
          <w:sz w:val="22"/>
          <w:szCs w:val="22"/>
        </w:rPr>
        <w:lastRenderedPageBreak/>
        <w:t>20kPa, delaminacije 7,5kPa, debljine 1</w:t>
      </w:r>
      <w:r>
        <w:rPr>
          <w:sz w:val="22"/>
          <w:szCs w:val="22"/>
        </w:rPr>
        <w:t>0</w:t>
      </w:r>
      <w:r w:rsidRPr="00D5049A">
        <w:rPr>
          <w:sz w:val="22"/>
          <w:szCs w:val="22"/>
        </w:rPr>
        <w:t xml:space="preserve"> centimetara.</w:t>
      </w:r>
    </w:p>
    <w:p w:rsidR="00B05FAC" w:rsidRPr="00D5049A" w:rsidRDefault="00B05FAC" w:rsidP="00B05FAC">
      <w:pPr>
        <w:spacing w:after="240" w:line="298" w:lineRule="exact"/>
        <w:ind w:left="780" w:right="4580"/>
        <w:rPr>
          <w:sz w:val="22"/>
          <w:szCs w:val="22"/>
        </w:rPr>
      </w:pPr>
      <w:r w:rsidRPr="00D5049A">
        <w:rPr>
          <w:sz w:val="22"/>
          <w:szCs w:val="22"/>
        </w:rPr>
        <w:t xml:space="preserve">Pre postavljanja prvog reda ploča, prvo postaviti aluminijumski perforirani profil širine jednake debljini kamene mineralne vune koji pričvršćujemo tiplovima na razmacima od 30- 50cm. Ankeri moraju biti od negorivog materijala. </w:t>
      </w:r>
      <w:proofErr w:type="gramStart"/>
      <w:r w:rsidRPr="00D5049A">
        <w:rPr>
          <w:sz w:val="22"/>
          <w:szCs w:val="22"/>
        </w:rPr>
        <w:t>Zatim naneti polimer-cementni lepak za kamenu mineralnu vunu trakasto po obimu ploče i tačkasto, 3 pogače, po sredini ploče.</w:t>
      </w:r>
      <w:proofErr w:type="gramEnd"/>
      <w:r w:rsidRPr="00D5049A">
        <w:rPr>
          <w:sz w:val="22"/>
          <w:szCs w:val="22"/>
        </w:rPr>
        <w:t xml:space="preserve"> </w:t>
      </w:r>
      <w:proofErr w:type="gramStart"/>
      <w:r w:rsidRPr="00D5049A">
        <w:rPr>
          <w:sz w:val="22"/>
          <w:szCs w:val="22"/>
        </w:rPr>
        <w:t>Ploče postaviti tesno jednu uz drugu.</w:t>
      </w:r>
      <w:proofErr w:type="gramEnd"/>
    </w:p>
    <w:p w:rsidR="00B05FAC" w:rsidRPr="00D5049A" w:rsidRDefault="00B05FAC" w:rsidP="00B05FAC">
      <w:pPr>
        <w:spacing w:line="298" w:lineRule="exact"/>
        <w:ind w:left="780"/>
        <w:rPr>
          <w:sz w:val="22"/>
          <w:szCs w:val="22"/>
        </w:rPr>
      </w:pPr>
      <w:r w:rsidRPr="00D5049A">
        <w:rPr>
          <w:sz w:val="22"/>
          <w:szCs w:val="22"/>
        </w:rPr>
        <w:t xml:space="preserve">Na ploče </w:t>
      </w:r>
      <w:proofErr w:type="gramStart"/>
      <w:r w:rsidRPr="00D5049A">
        <w:rPr>
          <w:sz w:val="22"/>
          <w:szCs w:val="22"/>
        </w:rPr>
        <w:t>od</w:t>
      </w:r>
      <w:proofErr w:type="gramEnd"/>
      <w:r w:rsidRPr="00D5049A">
        <w:rPr>
          <w:sz w:val="22"/>
          <w:szCs w:val="22"/>
        </w:rPr>
        <w:t xml:space="preserve"> kamene mineralne vune naneti I</w:t>
      </w:r>
    </w:p>
    <w:p w:rsidR="00B05FAC" w:rsidRPr="00D5049A" w:rsidRDefault="00B05FAC" w:rsidP="00B05FAC">
      <w:pPr>
        <w:spacing w:line="298" w:lineRule="exact"/>
        <w:ind w:left="780"/>
        <w:rPr>
          <w:sz w:val="22"/>
          <w:szCs w:val="22"/>
        </w:rPr>
      </w:pPr>
      <w:proofErr w:type="gramStart"/>
      <w:r w:rsidRPr="00D5049A">
        <w:rPr>
          <w:sz w:val="22"/>
          <w:szCs w:val="22"/>
        </w:rPr>
        <w:t>sloj</w:t>
      </w:r>
      <w:proofErr w:type="gramEnd"/>
      <w:r w:rsidRPr="00D5049A">
        <w:rPr>
          <w:sz w:val="22"/>
          <w:szCs w:val="22"/>
        </w:rPr>
        <w:t xml:space="preserve"> polimer-cementnog lepka u koji se utiskuje</w:t>
      </w:r>
    </w:p>
    <w:p w:rsidR="00B05FAC" w:rsidRPr="00D5049A" w:rsidRDefault="00B05FAC" w:rsidP="00B05FAC">
      <w:pPr>
        <w:spacing w:line="298" w:lineRule="exact"/>
        <w:ind w:left="780"/>
        <w:rPr>
          <w:sz w:val="22"/>
          <w:szCs w:val="22"/>
        </w:rPr>
      </w:pPr>
      <w:proofErr w:type="gramStart"/>
      <w:r w:rsidRPr="00D5049A">
        <w:rPr>
          <w:sz w:val="22"/>
          <w:szCs w:val="22"/>
        </w:rPr>
        <w:t>armatura</w:t>
      </w:r>
      <w:proofErr w:type="gramEnd"/>
      <w:r w:rsidRPr="00D5049A">
        <w:rPr>
          <w:sz w:val="22"/>
          <w:szCs w:val="22"/>
        </w:rPr>
        <w:t>, mrežica od staklenih vlakana alkalno</w:t>
      </w:r>
    </w:p>
    <w:p w:rsidR="00B05FAC" w:rsidRPr="00D5049A" w:rsidRDefault="00B05FAC" w:rsidP="00B05FAC">
      <w:pPr>
        <w:spacing w:line="298" w:lineRule="exact"/>
        <w:ind w:left="780"/>
        <w:rPr>
          <w:sz w:val="22"/>
          <w:szCs w:val="22"/>
        </w:rPr>
      </w:pPr>
      <w:proofErr w:type="gramStart"/>
      <w:r w:rsidRPr="00D5049A">
        <w:rPr>
          <w:sz w:val="22"/>
          <w:szCs w:val="22"/>
        </w:rPr>
        <w:t>otporna</w:t>
      </w:r>
      <w:proofErr w:type="gramEnd"/>
      <w:r w:rsidRPr="00D5049A">
        <w:rPr>
          <w:sz w:val="22"/>
          <w:szCs w:val="22"/>
        </w:rPr>
        <w:t>, sa preklopom od min 10cm. Nakon</w:t>
      </w:r>
    </w:p>
    <w:p w:rsidR="00B05FAC" w:rsidRPr="00D5049A" w:rsidRDefault="00B05FAC" w:rsidP="00B05FAC">
      <w:pPr>
        <w:spacing w:line="298" w:lineRule="exact"/>
        <w:ind w:left="780"/>
        <w:rPr>
          <w:sz w:val="22"/>
          <w:szCs w:val="22"/>
        </w:rPr>
      </w:pPr>
      <w:proofErr w:type="gramStart"/>
      <w:r w:rsidRPr="00D5049A">
        <w:rPr>
          <w:sz w:val="22"/>
          <w:szCs w:val="22"/>
        </w:rPr>
        <w:t>toga</w:t>
      </w:r>
      <w:proofErr w:type="gramEnd"/>
      <w:r w:rsidRPr="00D5049A">
        <w:rPr>
          <w:sz w:val="22"/>
          <w:szCs w:val="22"/>
        </w:rPr>
        <w:t xml:space="preserve"> se nanosi II sloj lepka kao sloj za</w:t>
      </w:r>
    </w:p>
    <w:p w:rsidR="00B05FAC" w:rsidRPr="00D5049A" w:rsidRDefault="00B05FAC" w:rsidP="00B05FAC">
      <w:pPr>
        <w:spacing w:line="298" w:lineRule="exact"/>
        <w:ind w:left="780"/>
        <w:rPr>
          <w:sz w:val="22"/>
          <w:szCs w:val="22"/>
        </w:rPr>
      </w:pPr>
      <w:proofErr w:type="gramStart"/>
      <w:r w:rsidRPr="00D5049A">
        <w:rPr>
          <w:sz w:val="22"/>
          <w:szCs w:val="22"/>
        </w:rPr>
        <w:t>gletovanje</w:t>
      </w:r>
      <w:proofErr w:type="gramEnd"/>
      <w:r w:rsidRPr="00D5049A">
        <w:rPr>
          <w:sz w:val="22"/>
          <w:szCs w:val="22"/>
        </w:rPr>
        <w:t xml:space="preserve"> (debljine slojeva lepka i vreme</w:t>
      </w:r>
    </w:p>
    <w:p w:rsidR="00B05FAC" w:rsidRPr="00D5049A" w:rsidRDefault="00B05FAC" w:rsidP="00B05FAC">
      <w:pPr>
        <w:spacing w:line="298" w:lineRule="exact"/>
        <w:ind w:left="780"/>
        <w:rPr>
          <w:sz w:val="22"/>
          <w:szCs w:val="22"/>
        </w:rPr>
      </w:pPr>
      <w:proofErr w:type="gramStart"/>
      <w:r w:rsidRPr="00D5049A">
        <w:rPr>
          <w:sz w:val="22"/>
          <w:szCs w:val="22"/>
        </w:rPr>
        <w:t>sušenja</w:t>
      </w:r>
      <w:proofErr w:type="gramEnd"/>
      <w:r w:rsidRPr="00D5049A">
        <w:rPr>
          <w:sz w:val="22"/>
          <w:szCs w:val="22"/>
        </w:rPr>
        <w:t xml:space="preserve"> prema uputstvu proizvođača lepka).</w:t>
      </w:r>
    </w:p>
    <w:p w:rsidR="00B05FAC" w:rsidRPr="00D5049A" w:rsidRDefault="00B05FAC" w:rsidP="00B05FAC">
      <w:pPr>
        <w:spacing w:line="298" w:lineRule="exact"/>
        <w:ind w:left="780"/>
        <w:rPr>
          <w:sz w:val="22"/>
          <w:szCs w:val="22"/>
        </w:rPr>
      </w:pPr>
      <w:r w:rsidRPr="00D5049A">
        <w:rPr>
          <w:sz w:val="22"/>
          <w:szCs w:val="22"/>
        </w:rPr>
        <w:t>Posle sušenja lepka, ravnomerno po celoj</w:t>
      </w:r>
    </w:p>
    <w:p w:rsidR="00B05FAC" w:rsidRPr="00D5049A" w:rsidRDefault="00B05FAC" w:rsidP="00B05FAC">
      <w:pPr>
        <w:spacing w:line="298" w:lineRule="exact"/>
        <w:ind w:left="780"/>
        <w:rPr>
          <w:sz w:val="22"/>
          <w:szCs w:val="22"/>
        </w:rPr>
      </w:pPr>
      <w:proofErr w:type="gramStart"/>
      <w:r w:rsidRPr="00D5049A">
        <w:rPr>
          <w:sz w:val="22"/>
          <w:szCs w:val="22"/>
        </w:rPr>
        <w:t>površini</w:t>
      </w:r>
      <w:proofErr w:type="gramEnd"/>
      <w:r w:rsidRPr="00D5049A">
        <w:rPr>
          <w:sz w:val="22"/>
          <w:szCs w:val="22"/>
        </w:rPr>
        <w:t>, naneti podlogu za završni sloj.</w:t>
      </w:r>
    </w:p>
    <w:p w:rsidR="00B05FAC" w:rsidRPr="00D5049A" w:rsidRDefault="00B05FAC" w:rsidP="00B05FAC">
      <w:pPr>
        <w:spacing w:line="302" w:lineRule="exact"/>
        <w:ind w:left="780"/>
        <w:rPr>
          <w:sz w:val="22"/>
          <w:szCs w:val="22"/>
        </w:rPr>
      </w:pPr>
      <w:r w:rsidRPr="00D5049A">
        <w:rPr>
          <w:sz w:val="22"/>
          <w:szCs w:val="22"/>
        </w:rPr>
        <w:t>Kao završni sloj maltera preporučuje se</w:t>
      </w:r>
    </w:p>
    <w:p w:rsidR="00B05FAC" w:rsidRPr="00D5049A" w:rsidRDefault="00B05FAC" w:rsidP="00B05FAC">
      <w:pPr>
        <w:spacing w:line="302" w:lineRule="exact"/>
        <w:ind w:left="780"/>
        <w:rPr>
          <w:sz w:val="22"/>
          <w:szCs w:val="22"/>
        </w:rPr>
      </w:pPr>
      <w:proofErr w:type="gramStart"/>
      <w:r w:rsidRPr="00D5049A">
        <w:rPr>
          <w:sz w:val="22"/>
          <w:szCs w:val="22"/>
        </w:rPr>
        <w:t>silikatni</w:t>
      </w:r>
      <w:proofErr w:type="gramEnd"/>
      <w:r w:rsidRPr="00D5049A">
        <w:rPr>
          <w:sz w:val="22"/>
          <w:szCs w:val="22"/>
        </w:rPr>
        <w:t>, mineralni ili silikonski min</w:t>
      </w:r>
    </w:p>
    <w:p w:rsidR="00B05FAC" w:rsidRPr="00D5049A" w:rsidRDefault="00B05FAC" w:rsidP="00B05FAC">
      <w:pPr>
        <w:spacing w:line="302" w:lineRule="exact"/>
        <w:ind w:left="780"/>
        <w:rPr>
          <w:sz w:val="22"/>
          <w:szCs w:val="22"/>
        </w:rPr>
      </w:pPr>
      <w:proofErr w:type="gramStart"/>
      <w:r w:rsidRPr="00D5049A">
        <w:rPr>
          <w:sz w:val="22"/>
          <w:szCs w:val="22"/>
        </w:rPr>
        <w:t>granulacije</w:t>
      </w:r>
      <w:proofErr w:type="gramEnd"/>
      <w:r w:rsidRPr="00D5049A">
        <w:rPr>
          <w:sz w:val="22"/>
          <w:szCs w:val="22"/>
        </w:rPr>
        <w:t xml:space="preserve"> 1,5mm (u svemu prema uputstvu</w:t>
      </w:r>
    </w:p>
    <w:p w:rsidR="00B05FAC" w:rsidRPr="00D5049A" w:rsidRDefault="00B05FAC" w:rsidP="00B05FAC">
      <w:pPr>
        <w:spacing w:line="302" w:lineRule="exact"/>
        <w:ind w:left="780"/>
        <w:rPr>
          <w:sz w:val="22"/>
          <w:szCs w:val="22"/>
        </w:rPr>
      </w:pPr>
      <w:proofErr w:type="gramStart"/>
      <w:r w:rsidRPr="00D5049A">
        <w:rPr>
          <w:sz w:val="22"/>
          <w:szCs w:val="22"/>
        </w:rPr>
        <w:t>proizvođača</w:t>
      </w:r>
      <w:proofErr w:type="gramEnd"/>
      <w:r w:rsidRPr="00D5049A">
        <w:rPr>
          <w:sz w:val="22"/>
          <w:szCs w:val="22"/>
        </w:rPr>
        <w:t xml:space="preserve"> maltera). Ton i boja završnog</w:t>
      </w:r>
    </w:p>
    <w:p w:rsidR="00B05FAC" w:rsidRPr="00D5049A" w:rsidRDefault="00B05FAC" w:rsidP="00B05FAC">
      <w:pPr>
        <w:spacing w:line="302" w:lineRule="exact"/>
        <w:ind w:left="780"/>
        <w:rPr>
          <w:sz w:val="22"/>
          <w:szCs w:val="22"/>
        </w:rPr>
      </w:pPr>
      <w:proofErr w:type="gramStart"/>
      <w:r w:rsidRPr="00D5049A">
        <w:rPr>
          <w:sz w:val="22"/>
          <w:szCs w:val="22"/>
        </w:rPr>
        <w:t>maltera</w:t>
      </w:r>
      <w:proofErr w:type="gramEnd"/>
      <w:r w:rsidRPr="00D5049A">
        <w:rPr>
          <w:sz w:val="22"/>
          <w:szCs w:val="22"/>
        </w:rPr>
        <w:t xml:space="preserve"> prema izboru investitora. Ovom</w:t>
      </w:r>
    </w:p>
    <w:p w:rsidR="00B05FAC" w:rsidRPr="00D5049A" w:rsidRDefault="00B05FAC" w:rsidP="00B05FAC">
      <w:pPr>
        <w:spacing w:line="302" w:lineRule="exact"/>
        <w:ind w:left="780"/>
        <w:rPr>
          <w:sz w:val="22"/>
          <w:szCs w:val="22"/>
        </w:rPr>
      </w:pPr>
      <w:proofErr w:type="gramStart"/>
      <w:r w:rsidRPr="00D5049A">
        <w:rPr>
          <w:sz w:val="22"/>
          <w:szCs w:val="22"/>
        </w:rPr>
        <w:t>pozicijom</w:t>
      </w:r>
      <w:proofErr w:type="gramEnd"/>
      <w:r w:rsidRPr="00D5049A">
        <w:rPr>
          <w:sz w:val="22"/>
          <w:szCs w:val="22"/>
        </w:rPr>
        <w:t xml:space="preserve"> obuhvatiti nabavku, transport i</w:t>
      </w:r>
    </w:p>
    <w:p w:rsidR="00B05FAC" w:rsidRPr="00D5049A" w:rsidRDefault="00B05FAC" w:rsidP="00B05FAC">
      <w:pPr>
        <w:spacing w:line="302" w:lineRule="exact"/>
        <w:ind w:left="780"/>
        <w:rPr>
          <w:sz w:val="22"/>
          <w:szCs w:val="22"/>
        </w:rPr>
      </w:pPr>
      <w:proofErr w:type="gramStart"/>
      <w:r w:rsidRPr="00D5049A">
        <w:rPr>
          <w:sz w:val="22"/>
          <w:szCs w:val="22"/>
        </w:rPr>
        <w:t>ugradnju</w:t>
      </w:r>
      <w:proofErr w:type="gramEnd"/>
      <w:r w:rsidRPr="00D5049A">
        <w:rPr>
          <w:sz w:val="22"/>
          <w:szCs w:val="22"/>
        </w:rPr>
        <w:t xml:space="preserve"> celokupnog materijala kao i upotrebu</w:t>
      </w:r>
    </w:p>
    <w:p w:rsidR="00B05FAC" w:rsidRPr="00D5049A" w:rsidRDefault="00B05FAC" w:rsidP="00B05FAC">
      <w:pPr>
        <w:spacing w:line="302" w:lineRule="exact"/>
        <w:ind w:left="780"/>
        <w:rPr>
          <w:sz w:val="22"/>
          <w:szCs w:val="22"/>
        </w:rPr>
      </w:pPr>
      <w:proofErr w:type="gramStart"/>
      <w:r w:rsidRPr="00D5049A">
        <w:rPr>
          <w:sz w:val="22"/>
          <w:szCs w:val="22"/>
        </w:rPr>
        <w:t>lake</w:t>
      </w:r>
      <w:proofErr w:type="gramEnd"/>
      <w:r w:rsidRPr="00D5049A">
        <w:rPr>
          <w:sz w:val="22"/>
          <w:szCs w:val="22"/>
        </w:rPr>
        <w:t xml:space="preserve"> fasadne skele. Obračun je po m2 gotove</w:t>
      </w:r>
    </w:p>
    <w:p w:rsidR="00B05FAC" w:rsidRPr="00D5049A" w:rsidRDefault="00B05FAC" w:rsidP="00B05FAC">
      <w:pPr>
        <w:spacing w:line="302" w:lineRule="exact"/>
        <w:ind w:left="780"/>
        <w:rPr>
          <w:sz w:val="22"/>
          <w:szCs w:val="22"/>
        </w:rPr>
      </w:pPr>
      <w:proofErr w:type="gramStart"/>
      <w:r w:rsidRPr="00D5049A">
        <w:rPr>
          <w:sz w:val="22"/>
          <w:szCs w:val="22"/>
        </w:rPr>
        <w:t>fasade</w:t>
      </w:r>
      <w:proofErr w:type="gramEnd"/>
      <w:r w:rsidRPr="00D5049A">
        <w:rPr>
          <w:sz w:val="22"/>
          <w:szCs w:val="22"/>
        </w:rPr>
        <w:t>. Za svaki otvor veličine preko 3</w:t>
      </w:r>
      <w:proofErr w:type="gramStart"/>
      <w:r w:rsidRPr="00D5049A">
        <w:rPr>
          <w:sz w:val="22"/>
          <w:szCs w:val="22"/>
        </w:rPr>
        <w:t>,0</w:t>
      </w:r>
      <w:proofErr w:type="gramEnd"/>
      <w:r w:rsidRPr="00D5049A">
        <w:rPr>
          <w:sz w:val="22"/>
          <w:szCs w:val="22"/>
        </w:rPr>
        <w:t xml:space="preserve"> m2</w:t>
      </w:r>
    </w:p>
    <w:p w:rsidR="00B05FAC" w:rsidRPr="00D5049A" w:rsidRDefault="00B05FAC" w:rsidP="00B05FAC">
      <w:pPr>
        <w:spacing w:line="302" w:lineRule="exact"/>
        <w:ind w:left="780"/>
        <w:rPr>
          <w:sz w:val="22"/>
          <w:szCs w:val="22"/>
        </w:rPr>
      </w:pPr>
      <w:proofErr w:type="gramStart"/>
      <w:r w:rsidRPr="00D5049A">
        <w:rPr>
          <w:sz w:val="22"/>
          <w:szCs w:val="22"/>
        </w:rPr>
        <w:t>obračunava</w:t>
      </w:r>
      <w:proofErr w:type="gramEnd"/>
      <w:r w:rsidRPr="00D5049A">
        <w:rPr>
          <w:sz w:val="22"/>
          <w:szCs w:val="22"/>
        </w:rPr>
        <w:t xml:space="preserve"> se površina od 3,0m2 a ostatak</w:t>
      </w:r>
    </w:p>
    <w:p w:rsidR="00B05FAC" w:rsidRPr="00D5049A" w:rsidRDefault="00B05FAC" w:rsidP="00B05FAC">
      <w:pPr>
        <w:tabs>
          <w:tab w:val="right" w:pos="6070"/>
          <w:tab w:val="right" w:pos="6511"/>
          <w:tab w:val="right" w:pos="6828"/>
          <w:tab w:val="right" w:pos="8071"/>
          <w:tab w:val="right" w:pos="9641"/>
        </w:tabs>
        <w:spacing w:line="302" w:lineRule="exact"/>
        <w:ind w:left="780"/>
        <w:jc w:val="both"/>
        <w:rPr>
          <w:sz w:val="22"/>
          <w:szCs w:val="22"/>
        </w:rPr>
      </w:pPr>
      <w:proofErr w:type="gramStart"/>
      <w:r w:rsidRPr="00D5049A">
        <w:rPr>
          <w:sz w:val="22"/>
          <w:szCs w:val="22"/>
        </w:rPr>
        <w:t>otvora</w:t>
      </w:r>
      <w:proofErr w:type="gramEnd"/>
      <w:r w:rsidRPr="00D5049A">
        <w:rPr>
          <w:sz w:val="22"/>
          <w:szCs w:val="22"/>
        </w:rPr>
        <w:t xml:space="preserve"> se odbija.</w:t>
      </w:r>
      <w:r w:rsidRPr="00D5049A">
        <w:rPr>
          <w:sz w:val="22"/>
          <w:szCs w:val="22"/>
        </w:rPr>
        <w:tab/>
      </w:r>
      <w:r>
        <w:rPr>
          <w:sz w:val="22"/>
          <w:szCs w:val="22"/>
        </w:rPr>
        <w:t>234</w:t>
      </w:r>
      <w:r>
        <w:rPr>
          <w:sz w:val="22"/>
          <w:szCs w:val="22"/>
        </w:rPr>
        <w:tab/>
        <w:t>m2</w:t>
      </w:r>
      <w:r>
        <w:rPr>
          <w:sz w:val="22"/>
          <w:szCs w:val="22"/>
        </w:rPr>
        <w:tab/>
        <w:t>x</w:t>
      </w:r>
      <w:r>
        <w:rPr>
          <w:sz w:val="22"/>
          <w:szCs w:val="22"/>
        </w:rPr>
        <w:tab/>
      </w:r>
    </w:p>
    <w:p w:rsidR="00B05FAC" w:rsidRDefault="00B05FAC" w:rsidP="00B05FAC">
      <w:pPr>
        <w:pStyle w:val="Bodytext260"/>
        <w:shd w:val="clear" w:color="auto" w:fill="auto"/>
        <w:tabs>
          <w:tab w:val="right" w:pos="619"/>
          <w:tab w:val="right" w:pos="1488"/>
          <w:tab w:val="left" w:pos="1693"/>
          <w:tab w:val="left" w:pos="5703"/>
        </w:tabs>
        <w:spacing w:before="0" w:after="0" w:line="302" w:lineRule="exact"/>
        <w:ind w:firstLine="0"/>
      </w:pPr>
    </w:p>
    <w:p w:rsidR="00B05FAC" w:rsidRPr="005D296F" w:rsidRDefault="00B05FAC" w:rsidP="00B05FAC">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t>4</w:t>
      </w:r>
      <w:r w:rsidRPr="00D90F16">
        <w:t>.</w:t>
      </w:r>
      <w:r w:rsidRPr="00D90F16">
        <w:tab/>
      </w:r>
      <w:r>
        <w:t>2</w:t>
      </w:r>
      <w:r w:rsidRPr="00D90F16">
        <w:rPr>
          <w:color w:val="000000"/>
        </w:rPr>
        <w:t>.</w:t>
      </w:r>
      <w:r w:rsidRPr="00D90F16">
        <w:tab/>
        <w:t xml:space="preserve"> </w:t>
      </w:r>
      <w:r w:rsidRPr="005D296F">
        <w:rPr>
          <w:color w:val="000000"/>
          <w:sz w:val="22"/>
          <w:szCs w:val="22"/>
        </w:rPr>
        <w:t xml:space="preserve">Nabavka i ugradnja stirodura debljine </w:t>
      </w:r>
      <w:r>
        <w:rPr>
          <w:color w:val="000000"/>
          <w:sz w:val="22"/>
          <w:szCs w:val="22"/>
        </w:rPr>
        <w:t>10</w:t>
      </w:r>
      <w:proofErr w:type="gramStart"/>
      <w:r w:rsidRPr="005D296F">
        <w:rPr>
          <w:color w:val="000000"/>
          <w:sz w:val="22"/>
          <w:szCs w:val="22"/>
        </w:rPr>
        <w:t>,0</w:t>
      </w:r>
      <w:proofErr w:type="gramEnd"/>
      <w:r w:rsidRPr="005D296F">
        <w:rPr>
          <w:color w:val="000000"/>
          <w:sz w:val="22"/>
          <w:szCs w:val="22"/>
        </w:rPr>
        <w:t xml:space="preserve"> cm </w:t>
      </w:r>
    </w:p>
    <w:p w:rsidR="00B05FAC" w:rsidRDefault="00B05FAC" w:rsidP="00B05FAC">
      <w:pPr>
        <w:pStyle w:val="Bodytext260"/>
        <w:shd w:val="clear" w:color="auto" w:fill="auto"/>
        <w:tabs>
          <w:tab w:val="right" w:pos="5585"/>
          <w:tab w:val="left" w:pos="5703"/>
          <w:tab w:val="left" w:pos="5797"/>
          <w:tab w:val="right" w:pos="6358"/>
          <w:tab w:val="right" w:pos="7371"/>
          <w:tab w:val="right" w:pos="9639"/>
        </w:tabs>
        <w:spacing w:before="0" w:after="69" w:line="300" w:lineRule="exact"/>
        <w:ind w:left="720" w:firstLine="0"/>
        <w:rPr>
          <w:color w:val="000000"/>
          <w:sz w:val="22"/>
          <w:szCs w:val="22"/>
        </w:rPr>
      </w:pPr>
      <w:proofErr w:type="gramStart"/>
      <w:r w:rsidRPr="005D296F">
        <w:rPr>
          <w:color w:val="000000"/>
          <w:sz w:val="22"/>
          <w:szCs w:val="22"/>
        </w:rPr>
        <w:t>za</w:t>
      </w:r>
      <w:proofErr w:type="gramEnd"/>
      <w:r w:rsidRPr="005D296F">
        <w:rPr>
          <w:color w:val="000000"/>
          <w:sz w:val="22"/>
          <w:szCs w:val="22"/>
        </w:rPr>
        <w:t xml:space="preserve"> </w:t>
      </w:r>
      <w:r>
        <w:rPr>
          <w:color w:val="000000"/>
          <w:sz w:val="22"/>
          <w:szCs w:val="22"/>
        </w:rPr>
        <w:t xml:space="preserve">deo iznad ulaza i deo kaplame. </w:t>
      </w:r>
      <w:proofErr w:type="gramStart"/>
      <w:r>
        <w:rPr>
          <w:color w:val="000000"/>
          <w:sz w:val="22"/>
          <w:szCs w:val="22"/>
        </w:rPr>
        <w:t>Tiplovi  lepak</w:t>
      </w:r>
      <w:proofErr w:type="gramEnd"/>
      <w:r>
        <w:rPr>
          <w:color w:val="000000"/>
          <w:sz w:val="22"/>
          <w:szCs w:val="22"/>
        </w:rPr>
        <w:t xml:space="preserve"> </w:t>
      </w:r>
    </w:p>
    <w:p w:rsidR="00B05FAC" w:rsidRPr="0045104F"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roofErr w:type="gramStart"/>
      <w:r>
        <w:rPr>
          <w:color w:val="000000"/>
          <w:sz w:val="22"/>
          <w:szCs w:val="22"/>
        </w:rPr>
        <w:t>mrežica</w:t>
      </w:r>
      <w:proofErr w:type="gramEnd"/>
      <w:r>
        <w:rPr>
          <w:color w:val="000000"/>
          <w:sz w:val="22"/>
          <w:szCs w:val="22"/>
        </w:rPr>
        <w:t xml:space="preserve"> i fasada  uračunati u cenu</w:t>
      </w:r>
      <w:r w:rsidRPr="00D90F16">
        <w:rPr>
          <w:color w:val="000000"/>
        </w:rPr>
        <w:tab/>
      </w:r>
      <w:r>
        <w:rPr>
          <w:color w:val="000000"/>
          <w:sz w:val="22"/>
          <w:szCs w:val="22"/>
        </w:rPr>
        <w:t>3</w:t>
      </w:r>
      <w:r w:rsidRPr="0045104F">
        <w:rPr>
          <w:color w:val="000000"/>
          <w:sz w:val="22"/>
          <w:szCs w:val="22"/>
        </w:rPr>
        <w:t>1</w:t>
      </w:r>
      <w:r>
        <w:rPr>
          <w:color w:val="000000"/>
          <w:sz w:val="22"/>
          <w:szCs w:val="22"/>
        </w:rPr>
        <w:tab/>
        <w:t>m2</w:t>
      </w:r>
      <w:r>
        <w:rPr>
          <w:color w:val="000000"/>
          <w:sz w:val="22"/>
          <w:szCs w:val="22"/>
        </w:rPr>
        <w:tab/>
        <w:t>x</w:t>
      </w:r>
      <w:r>
        <w:rPr>
          <w:color w:val="000000"/>
          <w:sz w:val="22"/>
          <w:szCs w:val="22"/>
        </w:rPr>
        <w:tab/>
      </w:r>
    </w:p>
    <w:p w:rsidR="00B05FAC" w:rsidRPr="005D296F" w:rsidRDefault="00B05FAC" w:rsidP="00B05FAC">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t>4</w:t>
      </w:r>
      <w:r w:rsidRPr="00D90F16">
        <w:t>.</w:t>
      </w:r>
      <w:r w:rsidRPr="00D90F16">
        <w:tab/>
      </w:r>
      <w:r>
        <w:t>3</w:t>
      </w:r>
      <w:r w:rsidRPr="00D90F16">
        <w:rPr>
          <w:color w:val="000000"/>
        </w:rPr>
        <w:t>.</w:t>
      </w:r>
      <w:r w:rsidRPr="00D90F16">
        <w:tab/>
        <w:t xml:space="preserve"> </w:t>
      </w:r>
      <w:r w:rsidRPr="005D296F">
        <w:rPr>
          <w:color w:val="000000"/>
          <w:sz w:val="22"/>
          <w:szCs w:val="22"/>
        </w:rPr>
        <w:t xml:space="preserve">Nabavka i ugradnja stirodura debljine </w:t>
      </w:r>
      <w:r>
        <w:rPr>
          <w:color w:val="000000"/>
          <w:sz w:val="22"/>
          <w:szCs w:val="22"/>
        </w:rPr>
        <w:t>5</w:t>
      </w:r>
      <w:proofErr w:type="gramStart"/>
      <w:r w:rsidRPr="005D296F">
        <w:rPr>
          <w:color w:val="000000"/>
          <w:sz w:val="22"/>
          <w:szCs w:val="22"/>
        </w:rPr>
        <w:t>,0</w:t>
      </w:r>
      <w:proofErr w:type="gramEnd"/>
      <w:r w:rsidRPr="005D296F">
        <w:rPr>
          <w:color w:val="000000"/>
          <w:sz w:val="22"/>
          <w:szCs w:val="22"/>
        </w:rPr>
        <w:t xml:space="preserve"> cm </w:t>
      </w:r>
    </w:p>
    <w:p w:rsidR="00B05FAC" w:rsidRDefault="00B05FAC" w:rsidP="00B05FAC">
      <w:pPr>
        <w:pStyle w:val="Bodytext260"/>
        <w:shd w:val="clear" w:color="auto" w:fill="auto"/>
        <w:tabs>
          <w:tab w:val="right" w:pos="5585"/>
          <w:tab w:val="left" w:pos="5703"/>
          <w:tab w:val="left" w:pos="5797"/>
          <w:tab w:val="right" w:pos="6358"/>
          <w:tab w:val="right" w:pos="7371"/>
          <w:tab w:val="right" w:pos="9639"/>
        </w:tabs>
        <w:spacing w:before="0" w:after="69" w:line="300" w:lineRule="exact"/>
        <w:ind w:left="720" w:firstLine="0"/>
        <w:rPr>
          <w:color w:val="000000"/>
          <w:sz w:val="22"/>
          <w:szCs w:val="22"/>
        </w:rPr>
      </w:pPr>
      <w:proofErr w:type="gramStart"/>
      <w:r w:rsidRPr="005D296F">
        <w:rPr>
          <w:color w:val="000000"/>
          <w:sz w:val="22"/>
          <w:szCs w:val="22"/>
        </w:rPr>
        <w:t>za</w:t>
      </w:r>
      <w:proofErr w:type="gramEnd"/>
      <w:r w:rsidRPr="005D296F">
        <w:rPr>
          <w:color w:val="000000"/>
          <w:sz w:val="22"/>
          <w:szCs w:val="22"/>
        </w:rPr>
        <w:t xml:space="preserve"> </w:t>
      </w:r>
      <w:r>
        <w:rPr>
          <w:color w:val="000000"/>
          <w:sz w:val="22"/>
          <w:szCs w:val="22"/>
        </w:rPr>
        <w:t xml:space="preserve">ravni deo kaplame. </w:t>
      </w:r>
      <w:proofErr w:type="gramStart"/>
      <w:r>
        <w:rPr>
          <w:color w:val="000000"/>
          <w:sz w:val="22"/>
          <w:szCs w:val="22"/>
        </w:rPr>
        <w:t>Tiplovi  lepak</w:t>
      </w:r>
      <w:proofErr w:type="gramEnd"/>
      <w:r>
        <w:rPr>
          <w:color w:val="000000"/>
          <w:sz w:val="22"/>
          <w:szCs w:val="22"/>
        </w:rPr>
        <w:t xml:space="preserve"> </w:t>
      </w:r>
    </w:p>
    <w:p w:rsidR="00B05FAC"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roofErr w:type="gramStart"/>
      <w:r>
        <w:rPr>
          <w:color w:val="000000"/>
          <w:sz w:val="22"/>
          <w:szCs w:val="22"/>
        </w:rPr>
        <w:t>mrežica</w:t>
      </w:r>
      <w:proofErr w:type="gramEnd"/>
      <w:r>
        <w:rPr>
          <w:color w:val="000000"/>
          <w:sz w:val="22"/>
          <w:szCs w:val="22"/>
        </w:rPr>
        <w:t xml:space="preserve"> i fasada  uračunati u cenu</w:t>
      </w:r>
      <w:r w:rsidRPr="00D90F16">
        <w:rPr>
          <w:color w:val="000000"/>
        </w:rPr>
        <w:tab/>
      </w:r>
      <w:r w:rsidRPr="0045104F">
        <w:rPr>
          <w:color w:val="000000"/>
          <w:sz w:val="22"/>
          <w:szCs w:val="22"/>
        </w:rPr>
        <w:t>2</w:t>
      </w:r>
      <w:r>
        <w:rPr>
          <w:color w:val="000000"/>
          <w:sz w:val="22"/>
          <w:szCs w:val="22"/>
        </w:rPr>
        <w:t>5</w:t>
      </w:r>
      <w:r>
        <w:rPr>
          <w:color w:val="000000"/>
          <w:sz w:val="22"/>
          <w:szCs w:val="22"/>
        </w:rPr>
        <w:tab/>
        <w:t>m2</w:t>
      </w:r>
      <w:r>
        <w:rPr>
          <w:color w:val="000000"/>
          <w:sz w:val="22"/>
          <w:szCs w:val="22"/>
        </w:rPr>
        <w:tab/>
        <w:t>x</w:t>
      </w:r>
      <w:r>
        <w:rPr>
          <w:color w:val="000000"/>
          <w:sz w:val="22"/>
          <w:szCs w:val="22"/>
        </w:rPr>
        <w:tab/>
      </w:r>
    </w:p>
    <w:p w:rsidR="00B05FAC" w:rsidRPr="0045104F"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
    <w:tbl>
      <w:tblPr>
        <w:tblW w:w="0" w:type="auto"/>
        <w:tblLook w:val="04A0" w:firstRow="1" w:lastRow="0" w:firstColumn="1" w:lastColumn="0" w:noHBand="0" w:noVBand="1"/>
      </w:tblPr>
      <w:tblGrid>
        <w:gridCol w:w="591"/>
        <w:gridCol w:w="4578"/>
        <w:gridCol w:w="1298"/>
        <w:gridCol w:w="591"/>
        <w:gridCol w:w="1200"/>
        <w:gridCol w:w="1364"/>
      </w:tblGrid>
      <w:tr w:rsidR="00B05FAC" w:rsidRPr="001C24DE" w:rsidTr="00B83DEA">
        <w:trPr>
          <w:trHeight w:val="81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4.</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Elementi spoljne stolarije </w:t>
            </w:r>
            <w:proofErr w:type="gramStart"/>
            <w:r w:rsidRPr="00FB12AB">
              <w:rPr>
                <w:color w:val="000000"/>
                <w:sz w:val="22"/>
                <w:szCs w:val="22"/>
              </w:rPr>
              <w:t>napravljeni  od</w:t>
            </w:r>
            <w:proofErr w:type="gramEnd"/>
            <w:r w:rsidRPr="00FB12AB">
              <w:rPr>
                <w:color w:val="000000"/>
                <w:sz w:val="22"/>
                <w:szCs w:val="22"/>
              </w:rPr>
              <w:t xml:space="preserve"> aluminijumskih profila sa prekinutim termickim mostom tipa Alumil  M11500 ili sl. Profil je zaštićen procesom plastifikacije ili anodne jonizacije (na zahtev Investitora).</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PA6.6 - 34mm za stok i 38mm za krilo</w:t>
            </w:r>
            <w:r w:rsidRPr="00FB12AB">
              <w:rPr>
                <w:color w:val="000000"/>
                <w:sz w:val="22"/>
                <w:szCs w:val="22"/>
              </w:rPr>
              <w:br/>
              <w:t>Koeficijent prolaza toplote profila : Uf-1.9-2.1 W/m2K</w:t>
            </w:r>
            <w:r w:rsidRPr="00FB12AB">
              <w:rPr>
                <w:color w:val="000000"/>
                <w:sz w:val="22"/>
                <w:szCs w:val="22"/>
              </w:rPr>
              <w:br/>
              <w:t>Ispuna:</w:t>
            </w:r>
            <w:r w:rsidRPr="00FB12AB">
              <w:rPr>
                <w:color w:val="000000"/>
                <w:sz w:val="22"/>
                <w:szCs w:val="22"/>
              </w:rPr>
              <w:br/>
              <w:t xml:space="preserve">Troslojno  Staklo 4 mm I Plus top 1.1 + 16 mm Argon 90% + staklo 4 mm flot glass, kp obrada + 16 mm argon 90% + staklo 4 mm I Plus top 1.1 </w:t>
            </w:r>
            <w:r w:rsidRPr="00FB12AB">
              <w:rPr>
                <w:color w:val="000000"/>
                <w:sz w:val="22"/>
                <w:szCs w:val="22"/>
              </w:rPr>
              <w:br/>
              <w:t>Koeficijent prolaza toplote staklo paketa Ug=0.6 W/m2K</w:t>
            </w:r>
            <w:r w:rsidRPr="00FB12AB">
              <w:rPr>
                <w:color w:val="000000"/>
                <w:sz w:val="22"/>
                <w:szCs w:val="22"/>
              </w:rPr>
              <w:br/>
              <w:t xml:space="preserve">Koeficijent cele pozicje mora zadovoljiti uslov Uw=1,5W/m2K ili manje. </w:t>
            </w:r>
            <w:r w:rsidRPr="00FB12AB">
              <w:rPr>
                <w:color w:val="000000"/>
                <w:sz w:val="22"/>
                <w:szCs w:val="22"/>
              </w:rPr>
              <w:br/>
              <w:t>Dostaviti proracun koeficijenta Uw za svaku poziciju</w:t>
            </w:r>
            <w:r w:rsidRPr="00FB12AB">
              <w:rPr>
                <w:color w:val="000000"/>
                <w:sz w:val="22"/>
                <w:szCs w:val="22"/>
              </w:rPr>
              <w:br/>
              <w:t xml:space="preserve">-Otpornost na udare vetrova, minimum </w:t>
            </w:r>
            <w:proofErr w:type="gramStart"/>
            <w:r w:rsidRPr="00FB12AB">
              <w:rPr>
                <w:color w:val="000000"/>
                <w:sz w:val="22"/>
                <w:szCs w:val="22"/>
              </w:rPr>
              <w:t>klasa  C5</w:t>
            </w:r>
            <w:proofErr w:type="gramEnd"/>
            <w:r w:rsidRPr="00FB12AB">
              <w:rPr>
                <w:color w:val="000000"/>
                <w:sz w:val="22"/>
                <w:szCs w:val="22"/>
              </w:rPr>
              <w:t xml:space="preserve"> - EN 12210</w:t>
            </w:r>
            <w:r w:rsidRPr="00FB12AB">
              <w:rPr>
                <w:color w:val="000000"/>
                <w:sz w:val="22"/>
                <w:szCs w:val="22"/>
              </w:rPr>
              <w:br/>
              <w:t>-Otpornost na vodopropustljivost, minimum klasa  9A - EN 12208</w:t>
            </w:r>
            <w:r w:rsidRPr="00FB12AB">
              <w:rPr>
                <w:color w:val="000000"/>
                <w:sz w:val="22"/>
                <w:szCs w:val="22"/>
              </w:rPr>
              <w:br/>
              <w:t xml:space="preserve">-Otpornost na produvavanje. Minimum </w:t>
            </w:r>
            <w:proofErr w:type="gramStart"/>
            <w:r w:rsidRPr="00FB12AB">
              <w:rPr>
                <w:color w:val="000000"/>
                <w:sz w:val="22"/>
                <w:szCs w:val="22"/>
              </w:rPr>
              <w:t>klasa  4</w:t>
            </w:r>
            <w:proofErr w:type="gramEnd"/>
            <w:r w:rsidRPr="00FB12AB">
              <w:rPr>
                <w:color w:val="000000"/>
                <w:sz w:val="22"/>
                <w:szCs w:val="22"/>
              </w:rPr>
              <w:t xml:space="preserve"> - EN 12207</w:t>
            </w:r>
            <w:r w:rsidRPr="00FB12AB">
              <w:rPr>
                <w:color w:val="000000"/>
                <w:sz w:val="22"/>
                <w:szCs w:val="22"/>
              </w:rPr>
              <w:br/>
              <w:t xml:space="preserve">- Okov po tipu za PVC stolariju, obimom krila (prozorski profili sa žljebom 16/9). </w:t>
            </w:r>
            <w:r w:rsidRPr="00FB12AB">
              <w:rPr>
                <w:color w:val="000000"/>
                <w:sz w:val="22"/>
                <w:szCs w:val="22"/>
              </w:rPr>
              <w:br/>
              <w:t>Okov za prozore proizvođača</w:t>
            </w:r>
            <w:proofErr w:type="gramStart"/>
            <w:r w:rsidRPr="00FB12AB">
              <w:rPr>
                <w:color w:val="000000"/>
                <w:sz w:val="22"/>
                <w:szCs w:val="22"/>
              </w:rPr>
              <w:t>:MACO</w:t>
            </w:r>
            <w:proofErr w:type="gramEnd"/>
            <w:r w:rsidRPr="00FB12AB">
              <w:rPr>
                <w:color w:val="000000"/>
                <w:sz w:val="22"/>
                <w:szCs w:val="22"/>
              </w:rPr>
              <w:t>,  G.U, Sigenia, ROTO ARX ili slično.</w:t>
            </w:r>
            <w:r w:rsidRPr="00FB12AB">
              <w:rPr>
                <w:color w:val="000000"/>
                <w:sz w:val="22"/>
                <w:szCs w:val="22"/>
              </w:rPr>
              <w:br/>
              <w:t>Standardi koje mora da ispunjava okov:</w:t>
            </w:r>
            <w:r w:rsidRPr="00FB12AB">
              <w:rPr>
                <w:color w:val="000000"/>
                <w:sz w:val="22"/>
                <w:szCs w:val="22"/>
              </w:rPr>
              <w:br/>
              <w:t xml:space="preserve">Za broj ciklusa otvaranja koje treba da izdrži po standardu EN1191 EN12400, </w:t>
            </w:r>
            <w:r w:rsidRPr="00FB12AB">
              <w:rPr>
                <w:color w:val="000000"/>
                <w:sz w:val="22"/>
                <w:szCs w:val="22"/>
              </w:rPr>
              <w:br/>
              <w:t>okov mora da zadovolji klasu 2</w:t>
            </w:r>
          </w:p>
        </w:tc>
        <w:tc>
          <w:tcPr>
            <w:tcW w:w="1305" w:type="dxa"/>
            <w:noWrap/>
            <w:hideMark/>
          </w:tcPr>
          <w:p w:rsidR="00B05FAC" w:rsidRPr="00FB12AB" w:rsidRDefault="00B05FAC" w:rsidP="00B83DEA">
            <w:pPr>
              <w:tabs>
                <w:tab w:val="right" w:leader="underscore" w:pos="9098"/>
              </w:tabs>
              <w:spacing w:after="683" w:line="240" w:lineRule="exact"/>
              <w:jc w:val="both"/>
            </w:pPr>
          </w:p>
        </w:tc>
        <w:tc>
          <w:tcPr>
            <w:tcW w:w="593" w:type="dxa"/>
            <w:noWrap/>
            <w:hideMark/>
          </w:tcPr>
          <w:p w:rsidR="00B05FAC" w:rsidRPr="00FB12AB" w:rsidRDefault="00B05FAC" w:rsidP="00B83DEA">
            <w:pPr>
              <w:tabs>
                <w:tab w:val="right" w:leader="underscore" w:pos="9098"/>
              </w:tabs>
              <w:spacing w:after="683" w:line="240" w:lineRule="exact"/>
              <w:jc w:val="both"/>
            </w:pPr>
          </w:p>
        </w:tc>
        <w:tc>
          <w:tcPr>
            <w:tcW w:w="1206" w:type="dxa"/>
            <w:noWrap/>
            <w:hideMark/>
          </w:tcPr>
          <w:p w:rsidR="00B05FAC" w:rsidRPr="00FB12AB" w:rsidRDefault="00B05FAC" w:rsidP="00B83DEA">
            <w:pPr>
              <w:tabs>
                <w:tab w:val="right" w:leader="underscore" w:pos="9098"/>
              </w:tabs>
              <w:spacing w:after="683" w:line="240" w:lineRule="exact"/>
              <w:jc w:val="both"/>
            </w:pPr>
          </w:p>
        </w:tc>
        <w:tc>
          <w:tcPr>
            <w:tcW w:w="1371" w:type="dxa"/>
            <w:noWrap/>
            <w:hideMark/>
          </w:tcPr>
          <w:p w:rsidR="00B05FAC" w:rsidRPr="00FB12AB" w:rsidRDefault="00B05FAC" w:rsidP="00B83DEA">
            <w:pPr>
              <w:tabs>
                <w:tab w:val="right" w:leader="underscore" w:pos="9098"/>
              </w:tabs>
              <w:spacing w:after="683" w:line="240" w:lineRule="exact"/>
              <w:jc w:val="both"/>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okretno-nagibni  prozor,  dimenzija 1000x1350 mm.</w:t>
            </w:r>
          </w:p>
        </w:tc>
        <w:tc>
          <w:tcPr>
            <w:tcW w:w="1305" w:type="dxa"/>
            <w:noWrap/>
            <w:hideMark/>
          </w:tcPr>
          <w:p w:rsidR="00B05FAC" w:rsidRPr="00FB12AB" w:rsidRDefault="00B05FAC" w:rsidP="00B83DEA">
            <w:pPr>
              <w:tabs>
                <w:tab w:val="right" w:leader="underscore" w:pos="9098"/>
              </w:tabs>
              <w:spacing w:after="683" w:line="240" w:lineRule="exact"/>
              <w:jc w:val="both"/>
            </w:pPr>
            <w:r w:rsidRPr="00FB12AB">
              <w:rPr>
                <w:sz w:val="22"/>
                <w:szCs w:val="22"/>
              </w:rPr>
              <w:t>kom</w:t>
            </w:r>
          </w:p>
        </w:tc>
        <w:tc>
          <w:tcPr>
            <w:tcW w:w="593" w:type="dxa"/>
            <w:noWrap/>
            <w:hideMark/>
          </w:tcPr>
          <w:p w:rsidR="00B05FAC" w:rsidRPr="00FB12AB" w:rsidRDefault="00B05FAC" w:rsidP="00B83DEA">
            <w:pPr>
              <w:tabs>
                <w:tab w:val="right" w:leader="underscore" w:pos="9098"/>
              </w:tabs>
              <w:spacing w:after="683" w:line="240" w:lineRule="exact"/>
              <w:jc w:val="both"/>
            </w:pPr>
            <w:r w:rsidRPr="00FB12AB">
              <w:rPr>
                <w:sz w:val="22"/>
                <w:szCs w:val="22"/>
              </w:rPr>
              <w:t>16</w:t>
            </w:r>
          </w:p>
        </w:tc>
        <w:tc>
          <w:tcPr>
            <w:tcW w:w="1206" w:type="dxa"/>
            <w:noWrap/>
            <w:hideMark/>
          </w:tcPr>
          <w:p w:rsidR="00B05FAC" w:rsidRPr="00FB12AB" w:rsidRDefault="00B05FAC" w:rsidP="00B83DEA">
            <w:pPr>
              <w:tabs>
                <w:tab w:val="right" w:leader="underscore" w:pos="9098"/>
              </w:tabs>
              <w:spacing w:after="683" w:line="240" w:lineRule="exact"/>
              <w:jc w:val="both"/>
            </w:pPr>
          </w:p>
        </w:tc>
        <w:tc>
          <w:tcPr>
            <w:tcW w:w="1371" w:type="dxa"/>
            <w:noWrap/>
            <w:hideMark/>
          </w:tcPr>
          <w:p w:rsidR="00B05FAC" w:rsidRPr="00FB12AB" w:rsidRDefault="00B05FAC" w:rsidP="00B83DEA">
            <w:pPr>
              <w:tabs>
                <w:tab w:val="right" w:leader="underscore" w:pos="9098"/>
              </w:tabs>
              <w:spacing w:after="683" w:line="240" w:lineRule="exact"/>
              <w:jc w:val="both"/>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okretno-nagibni  prozor,  dimenzija 800x850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2D3BEF"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2D3BEF">
              <w:rPr>
                <w:color w:val="000000"/>
                <w:sz w:val="22"/>
                <w:szCs w:val="22"/>
              </w:rPr>
              <w:t>8</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nagibni  prozor,  dimenzija 800x850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2D3BEF"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2D3BEF">
              <w:rPr>
                <w:color w:val="000000"/>
                <w:sz w:val="22"/>
                <w:szCs w:val="22"/>
              </w:rPr>
              <w:t>4</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cenom</w:t>
            </w:r>
            <w:proofErr w:type="gramEnd"/>
            <w:r w:rsidRPr="00FB12AB">
              <w:rPr>
                <w:color w:val="000000"/>
                <w:sz w:val="22"/>
                <w:szCs w:val="22"/>
              </w:rPr>
              <w:t xml:space="preserve"> obuhvatiti mehanizam za otvaranje prozora na visini do 4m.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portal</w:t>
            </w:r>
            <w:proofErr w:type="gramEnd"/>
            <w:r w:rsidRPr="00FB12AB">
              <w:rPr>
                <w:color w:val="000000"/>
                <w:sz w:val="22"/>
                <w:szCs w:val="22"/>
              </w:rPr>
              <w:t xml:space="preserve"> sa jednim fiksnim poljem i jednim okretno nagibnim prozorom. Dimenzije portala su (1350+800)x1850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6517"/>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5.</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Fasadni portal </w:t>
            </w:r>
            <w:proofErr w:type="gramStart"/>
            <w:r w:rsidRPr="00FB12AB">
              <w:rPr>
                <w:color w:val="000000"/>
                <w:sz w:val="22"/>
                <w:szCs w:val="22"/>
              </w:rPr>
              <w:t>od  aluminijumskih</w:t>
            </w:r>
            <w:proofErr w:type="gramEnd"/>
            <w:r w:rsidRPr="00FB12AB">
              <w:rPr>
                <w:color w:val="000000"/>
                <w:sz w:val="22"/>
                <w:szCs w:val="22"/>
              </w:rPr>
              <w:t xml:space="preserve"> profila sa termoprekidom tipa ALUMIL M50 energy. Toplotna provodljivost </w:t>
            </w:r>
            <w:proofErr w:type="gramStart"/>
            <w:r w:rsidRPr="00FB12AB">
              <w:rPr>
                <w:color w:val="000000"/>
                <w:sz w:val="22"/>
                <w:szCs w:val="22"/>
              </w:rPr>
              <w:t>profila  Uf</w:t>
            </w:r>
            <w:proofErr w:type="gramEnd"/>
            <w:r w:rsidRPr="00FB12AB">
              <w:rPr>
                <w:color w:val="000000"/>
                <w:sz w:val="22"/>
                <w:szCs w:val="22"/>
              </w:rPr>
              <w:t xml:space="preserve"> =2,1 W/m2/K ili manji .</w:t>
            </w:r>
            <w:r w:rsidRPr="00FB12AB">
              <w:rPr>
                <w:color w:val="000000"/>
                <w:sz w:val="22"/>
                <w:szCs w:val="22"/>
              </w:rPr>
              <w:br/>
              <w:t>Polja su razdvojena horizontalnim i vertikalnim aluminijumskim profilima, koji su vidljivi u svojoj punoj širini od 50mm. Profil je zaštićen procesom plastifikacije ili anodne jonizacije (na zahtev Investitora).</w:t>
            </w:r>
            <w:r w:rsidRPr="00FB12AB">
              <w:rPr>
                <w:color w:val="000000"/>
                <w:sz w:val="22"/>
                <w:szCs w:val="22"/>
              </w:rPr>
              <w:br/>
            </w:r>
            <w:r w:rsidRPr="00FB12AB">
              <w:rPr>
                <w:color w:val="000000"/>
                <w:sz w:val="22"/>
                <w:szCs w:val="22"/>
              </w:rPr>
              <w:br/>
              <w:t>Vertikalni i horizontalni noseci profili dubine ne manje od 85mm, zavisno od raspona oslonaca preko kojih se nosece vertikale i horizontale montiraju. Dubinu vertikalnih nosaca dokazati preliminarnim statickim proracunom.</w:t>
            </w:r>
            <w:r w:rsidRPr="00FB12AB">
              <w:rPr>
                <w:color w:val="000000"/>
                <w:sz w:val="22"/>
                <w:szCs w:val="22"/>
              </w:rPr>
              <w:br/>
              <w:t>Pokrivne kape vidnih profila takodje su sirine 50mm i dubine min. 15mm</w:t>
            </w:r>
            <w:r w:rsidRPr="00FB12AB">
              <w:rPr>
                <w:color w:val="000000"/>
                <w:sz w:val="22"/>
                <w:szCs w:val="22"/>
              </w:rPr>
              <w:br/>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r w:rsidRPr="00FB12AB">
              <w:rPr>
                <w:color w:val="000000"/>
                <w:sz w:val="22"/>
                <w:szCs w:val="22"/>
              </w:rPr>
              <w:br/>
              <w:t>Prozor M11500</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34mm za stok i 38mm za krilo Uf-1.9-2.1 W/m2K</w:t>
            </w:r>
            <w:r w:rsidRPr="00FB12AB">
              <w:rPr>
                <w:color w:val="000000"/>
                <w:sz w:val="22"/>
                <w:szCs w:val="22"/>
              </w:rPr>
              <w:br/>
              <w:t xml:space="preserve">Ispuna: </w:t>
            </w:r>
            <w:r w:rsidRPr="00FB12AB">
              <w:rPr>
                <w:color w:val="000000"/>
                <w:sz w:val="22"/>
                <w:szCs w:val="22"/>
              </w:rPr>
              <w:br/>
              <w:t>Parapetni deo :</w:t>
            </w:r>
            <w:r w:rsidRPr="00FB12AB">
              <w:rPr>
                <w:color w:val="000000"/>
                <w:sz w:val="22"/>
                <w:szCs w:val="22"/>
              </w:rPr>
              <w:br/>
              <w:t xml:space="preserve"> Al sendvic panel Al limm 1-2mm+40mm mineralna vuna+Al lim 1-2mm(površinska zaštita u boji pozicije)</w:t>
            </w:r>
            <w:r w:rsidRPr="00FB12AB">
              <w:rPr>
                <w:color w:val="000000"/>
                <w:sz w:val="22"/>
                <w:szCs w:val="22"/>
              </w:rPr>
              <w:br/>
              <w:t xml:space="preserve">Staklo u prozoru: Staklo 4 mm I Plus top 1.1 + 16 mm Argon 90% + staklo 4 mm flot glass, kp obrada + 16 mm argon 90% + staklo 4 mm I Plus </w:t>
            </w:r>
            <w:r w:rsidRPr="00FB12AB">
              <w:rPr>
                <w:color w:val="000000"/>
                <w:sz w:val="22"/>
                <w:szCs w:val="22"/>
              </w:rPr>
              <w:lastRenderedPageBreak/>
              <w:t xml:space="preserve">top 1.1 </w:t>
            </w:r>
            <w:r w:rsidRPr="00FB12AB">
              <w:rPr>
                <w:color w:val="000000"/>
                <w:sz w:val="22"/>
                <w:szCs w:val="22"/>
              </w:rPr>
              <w:br/>
              <w:t>Staklo u fasadnom fiksnom delu: Staklo 6 mm I Plus top 1.1T, kp obrada, kaljeno + 16 mm Argon 90% + staklo 4 mm flot glass, kp obrada + 16 mm argon 90% + staklo 6 mm I Plus Top 1.1T, kp obrada, kaljeno</w:t>
            </w:r>
            <w:r w:rsidRPr="00FB12AB">
              <w:rPr>
                <w:color w:val="000000"/>
                <w:sz w:val="22"/>
                <w:szCs w:val="22"/>
              </w:rPr>
              <w:br/>
              <w:t>Koeficijent cele pozicje mora zadovoljiti uslov Uw=1,5W/m2K ili manje</w:t>
            </w:r>
            <w:r w:rsidRPr="00FB12AB">
              <w:rPr>
                <w:color w:val="000000"/>
                <w:sz w:val="22"/>
                <w:szCs w:val="22"/>
              </w:rPr>
              <w:br/>
              <w:t>Sertifikati:</w:t>
            </w:r>
            <w:r w:rsidRPr="00FB12AB">
              <w:rPr>
                <w:color w:val="000000"/>
                <w:sz w:val="22"/>
                <w:szCs w:val="22"/>
              </w:rPr>
              <w:br/>
              <w:t xml:space="preserve">opterecenje vetrom . </w:t>
            </w:r>
            <w:proofErr w:type="gramStart"/>
            <w:r w:rsidRPr="00FB12AB">
              <w:rPr>
                <w:color w:val="000000"/>
                <w:sz w:val="22"/>
                <w:szCs w:val="22"/>
              </w:rPr>
              <w:t>prema</w:t>
            </w:r>
            <w:proofErr w:type="gramEnd"/>
            <w:r w:rsidRPr="00FB12AB">
              <w:rPr>
                <w:color w:val="000000"/>
                <w:sz w:val="22"/>
                <w:szCs w:val="22"/>
              </w:rPr>
              <w:t xml:space="preserve"> EN12210.........C5</w:t>
            </w:r>
            <w:r w:rsidRPr="00FB12AB">
              <w:rPr>
                <w:color w:val="000000"/>
                <w:sz w:val="22"/>
                <w:szCs w:val="22"/>
              </w:rPr>
              <w:br/>
              <w:t>vodonepropusnost  prema EN12208............E900</w:t>
            </w:r>
            <w:r w:rsidRPr="00FB12AB">
              <w:rPr>
                <w:color w:val="000000"/>
                <w:sz w:val="22"/>
                <w:szCs w:val="22"/>
              </w:rPr>
              <w:br/>
              <w:t>Produvavanje.....prem EN12207.................class4</w:t>
            </w:r>
            <w:r w:rsidRPr="00FB12AB">
              <w:rPr>
                <w:color w:val="000000"/>
                <w:sz w:val="22"/>
                <w:szCs w:val="22"/>
              </w:rPr>
              <w:br/>
            </w:r>
            <w:r w:rsidRPr="00FB12AB">
              <w:rPr>
                <w:color w:val="000000"/>
                <w:sz w:val="22"/>
                <w:szCs w:val="22"/>
              </w:rPr>
              <w:br/>
              <w:t>Okov po tipu za PVC stolariju, obimom krila (prozorski profili sa žljebom 16/9). Okov za prozore proizvođača: MACO, G.U, Sigenia, ROTO ARX ili slično.</w:t>
            </w:r>
            <w:r w:rsidRPr="00FB12AB">
              <w:rPr>
                <w:color w:val="000000"/>
                <w:sz w:val="22"/>
                <w:szCs w:val="22"/>
              </w:rPr>
              <w:br/>
            </w:r>
            <w:r w:rsidRPr="00FB12AB">
              <w:rPr>
                <w:color w:val="000000"/>
                <w:sz w:val="22"/>
                <w:szCs w:val="22"/>
              </w:rPr>
              <w:br/>
              <w:t>Standardi koje mora da ispunjava okov:</w:t>
            </w:r>
            <w:r w:rsidRPr="00FB12AB">
              <w:rPr>
                <w:color w:val="000000"/>
                <w:sz w:val="22"/>
                <w:szCs w:val="22"/>
              </w:rPr>
              <w:br/>
            </w:r>
            <w:r w:rsidRPr="00FB12AB">
              <w:rPr>
                <w:color w:val="000000"/>
                <w:sz w:val="22"/>
                <w:szCs w:val="22"/>
              </w:rPr>
              <w:br/>
              <w:t>Za broj ciklusa otvaranja koje treba da izdrži po standardu EN1191 EN12400, okov mora da zadovolji klasu 2</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2700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10</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2550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6</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819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6.</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Fasadni portal </w:t>
            </w:r>
            <w:proofErr w:type="gramStart"/>
            <w:r w:rsidRPr="00FB12AB">
              <w:rPr>
                <w:color w:val="000000"/>
                <w:sz w:val="22"/>
                <w:szCs w:val="22"/>
              </w:rPr>
              <w:t>od  aluminijumskih</w:t>
            </w:r>
            <w:proofErr w:type="gramEnd"/>
            <w:r w:rsidRPr="00FB12AB">
              <w:rPr>
                <w:color w:val="000000"/>
                <w:sz w:val="22"/>
                <w:szCs w:val="22"/>
              </w:rPr>
              <w:t xml:space="preserve"> profila sa termoprekidom tipa ALUMIL M50 energy.Toplotna provodljivost profila  Uf =2,1 W/m2/K ili manji .</w:t>
            </w:r>
            <w:r w:rsidRPr="00FB12AB">
              <w:rPr>
                <w:color w:val="000000"/>
                <w:sz w:val="22"/>
                <w:szCs w:val="22"/>
              </w:rPr>
              <w:br w:type="page"/>
              <w:t>Polja su razdvojena horizontalnim i vertikalnim aluminijumskim profilima, koji su vidljivi u svojoj punoj širini od 50mm. Profil je zaštićen procesom plastifikacije ili anodne jonizacije (na zahtev Investitora).</w:t>
            </w:r>
            <w:r w:rsidRPr="00FB12AB">
              <w:rPr>
                <w:color w:val="000000"/>
                <w:sz w:val="22"/>
                <w:szCs w:val="22"/>
              </w:rPr>
              <w:br w:type="page"/>
            </w:r>
            <w:r w:rsidRPr="00FB12AB">
              <w:rPr>
                <w:color w:val="000000"/>
                <w:sz w:val="22"/>
                <w:szCs w:val="22"/>
              </w:rPr>
              <w:br w:type="page"/>
              <w:t>Vertikalni i horizontalni noseci profili dubine ne manje od 85mm, zavisno od raspona oslonaca preko kojih se nosece vertikale i horizontale montiraju. Dubinu vertikalnih nosaca dokazati preliminarnim statickim proracunom.</w:t>
            </w:r>
            <w:r w:rsidRPr="00FB12AB">
              <w:rPr>
                <w:color w:val="000000"/>
                <w:sz w:val="22"/>
                <w:szCs w:val="22"/>
              </w:rPr>
              <w:br w:type="page"/>
              <w:t>Pokrivne kape vidnih profila takodje su sirine 50mm i dubine min. 15mm</w:t>
            </w:r>
            <w:r w:rsidRPr="00FB12AB">
              <w:rPr>
                <w:color w:val="000000"/>
                <w:sz w:val="22"/>
                <w:szCs w:val="22"/>
              </w:rPr>
              <w:br w:type="page"/>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r w:rsidRPr="00FB12AB">
              <w:rPr>
                <w:color w:val="000000"/>
                <w:sz w:val="22"/>
                <w:szCs w:val="22"/>
              </w:rPr>
              <w:br w:type="page"/>
              <w:t>Prozor M11500</w:t>
            </w:r>
            <w:r w:rsidRPr="00FB12AB">
              <w:rPr>
                <w:color w:val="000000"/>
                <w:sz w:val="22"/>
                <w:szCs w:val="22"/>
              </w:rPr>
              <w:br w:type="page"/>
              <w:t>Dubina stoka 76.5mm</w:t>
            </w:r>
            <w:r w:rsidRPr="00FB12AB">
              <w:rPr>
                <w:color w:val="000000"/>
                <w:sz w:val="22"/>
                <w:szCs w:val="22"/>
              </w:rPr>
              <w:br w:type="page"/>
              <w:t>Dubina krila: 84mm</w:t>
            </w:r>
            <w:r w:rsidRPr="00FB12AB">
              <w:rPr>
                <w:color w:val="000000"/>
                <w:sz w:val="22"/>
                <w:szCs w:val="22"/>
              </w:rPr>
              <w:br w:type="page"/>
              <w:t>debljina poliamidne trake  kvaliteta PA6.6 34mm za stok i 38mm za krilo Uf-1.9-2.1 W/m2K</w:t>
            </w:r>
            <w:r w:rsidRPr="00FB12AB">
              <w:rPr>
                <w:color w:val="000000"/>
                <w:sz w:val="22"/>
                <w:szCs w:val="22"/>
              </w:rPr>
              <w:br w:type="page"/>
              <w:t>Ispuna:</w:t>
            </w:r>
            <w:r w:rsidRPr="00FB12AB">
              <w:rPr>
                <w:color w:val="000000"/>
                <w:sz w:val="22"/>
                <w:szCs w:val="22"/>
              </w:rPr>
              <w:br w:type="page"/>
              <w:t xml:space="preserve">Staklo u prozoru: Staklo 4 mm I Plus top 1.1 + 16 mm Argon 90% + staklo 4 mm flot glass, kp obrada + 16 mm argon 90% + staklo 4 mm I Plus top 1.1 </w:t>
            </w:r>
            <w:r w:rsidRPr="00FB12AB">
              <w:rPr>
                <w:color w:val="000000"/>
                <w:sz w:val="22"/>
                <w:szCs w:val="22"/>
              </w:rPr>
              <w:br w:type="page"/>
              <w:t>Staklo 6 mm I Plus top 1.1T, kp obrada, kaljeno + 16 mm Argon 90% + staklo 4 mm flot glass, kp obrada + 16 mm argon 90% + staklo 6 mm I Plus Top 1.1T, kp obrada, kaljeno</w:t>
            </w:r>
            <w:r w:rsidRPr="00FB12AB">
              <w:rPr>
                <w:color w:val="000000"/>
                <w:sz w:val="22"/>
                <w:szCs w:val="22"/>
              </w:rPr>
              <w:br w:type="page"/>
              <w:t>Koeficijent cele pozicje mora zadovoljiti uslov Uw=1,5W/m2K ili manje</w:t>
            </w:r>
            <w:r w:rsidRPr="00FB12AB">
              <w:rPr>
                <w:color w:val="000000"/>
                <w:sz w:val="22"/>
                <w:szCs w:val="22"/>
              </w:rPr>
              <w:br w:type="page"/>
              <w:t>Sertifikati:</w:t>
            </w:r>
            <w:r w:rsidRPr="00FB12AB">
              <w:rPr>
                <w:color w:val="000000"/>
                <w:sz w:val="22"/>
                <w:szCs w:val="22"/>
              </w:rPr>
              <w:br w:type="page"/>
              <w:t xml:space="preserve">opterecenje vetrom . </w:t>
            </w:r>
            <w:proofErr w:type="gramStart"/>
            <w:r w:rsidRPr="00FB12AB">
              <w:rPr>
                <w:color w:val="000000"/>
                <w:sz w:val="22"/>
                <w:szCs w:val="22"/>
              </w:rPr>
              <w:t>prema</w:t>
            </w:r>
            <w:proofErr w:type="gramEnd"/>
            <w:r w:rsidRPr="00FB12AB">
              <w:rPr>
                <w:color w:val="000000"/>
                <w:sz w:val="22"/>
                <w:szCs w:val="22"/>
              </w:rPr>
              <w:t xml:space="preserve"> EN12210.........C5</w:t>
            </w:r>
            <w:r w:rsidRPr="00FB12AB">
              <w:rPr>
                <w:color w:val="000000"/>
                <w:sz w:val="22"/>
                <w:szCs w:val="22"/>
              </w:rPr>
              <w:br w:type="page"/>
              <w:t>vodonepropusnost  prema EN12208............E900</w:t>
            </w:r>
            <w:r w:rsidRPr="00FB12AB">
              <w:rPr>
                <w:color w:val="000000"/>
                <w:sz w:val="22"/>
                <w:szCs w:val="22"/>
              </w:rPr>
              <w:br w:type="page"/>
              <w:t>Produvavanje.....prem EN12207.................class4</w:t>
            </w:r>
            <w:r w:rsidRPr="00FB12AB">
              <w:rPr>
                <w:color w:val="000000"/>
                <w:sz w:val="22"/>
                <w:szCs w:val="22"/>
              </w:rPr>
              <w:br w:type="page"/>
            </w:r>
            <w:r w:rsidRPr="00FB12AB">
              <w:rPr>
                <w:color w:val="000000"/>
                <w:sz w:val="22"/>
                <w:szCs w:val="22"/>
              </w:rPr>
              <w:br w:type="page"/>
              <w:t>Okov po tipu za PVC stolariju, obimom krila (prozorski profili sa žljebom 16/9). Okov za prozore proizvođača</w:t>
            </w:r>
            <w:proofErr w:type="gramStart"/>
            <w:r w:rsidRPr="00FB12AB">
              <w:rPr>
                <w:color w:val="000000"/>
                <w:sz w:val="22"/>
                <w:szCs w:val="22"/>
              </w:rPr>
              <w:t>:MACO</w:t>
            </w:r>
            <w:proofErr w:type="gramEnd"/>
            <w:r w:rsidRPr="00FB12AB">
              <w:rPr>
                <w:color w:val="000000"/>
                <w:sz w:val="22"/>
                <w:szCs w:val="22"/>
              </w:rPr>
              <w:t>,  G.U, Sigenia, ROTO ARX ili slično.</w:t>
            </w:r>
            <w:r w:rsidRPr="00FB12AB">
              <w:rPr>
                <w:color w:val="000000"/>
                <w:sz w:val="22"/>
                <w:szCs w:val="22"/>
              </w:rPr>
              <w:br w:type="page"/>
            </w:r>
            <w:r w:rsidRPr="00FB12AB">
              <w:rPr>
                <w:color w:val="000000"/>
                <w:sz w:val="22"/>
                <w:szCs w:val="22"/>
              </w:rPr>
              <w:br w:type="page"/>
              <w:t>Standardi koje mora da ispunjava okov:</w:t>
            </w:r>
            <w:r w:rsidRPr="00FB12AB">
              <w:rPr>
                <w:color w:val="000000"/>
                <w:sz w:val="22"/>
                <w:szCs w:val="22"/>
              </w:rPr>
              <w:br w:type="page"/>
            </w:r>
            <w:r w:rsidRPr="00FB12AB">
              <w:rPr>
                <w:color w:val="000000"/>
                <w:sz w:val="22"/>
                <w:szCs w:val="22"/>
              </w:rPr>
              <w:br w:type="page"/>
              <w:t xml:space="preserve">Za broj ciklusa otvaranja koje treba da </w:t>
            </w:r>
            <w:r w:rsidRPr="00FB12AB">
              <w:rPr>
                <w:color w:val="000000"/>
                <w:sz w:val="22"/>
                <w:szCs w:val="22"/>
              </w:rPr>
              <w:lastRenderedPageBreak/>
              <w:t>izdrži po standardu EN1191 EN12400, okov mora da zadovolji klasu 2</w:t>
            </w:r>
            <w:r w:rsidRPr="00FB12AB">
              <w:rPr>
                <w:color w:val="000000"/>
                <w:sz w:val="22"/>
                <w:szCs w:val="22"/>
              </w:rPr>
              <w:br w:type="page"/>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2700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78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7.</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Ulazna dvokrilna vrata otvaranje prema spolja od aluminijumskih profila sa prekinutim termickim mostom tipa </w:t>
            </w:r>
            <w:proofErr w:type="gramStart"/>
            <w:r w:rsidRPr="00FB12AB">
              <w:rPr>
                <w:color w:val="000000"/>
                <w:sz w:val="22"/>
                <w:szCs w:val="22"/>
              </w:rPr>
              <w:t>Alumil  M11500</w:t>
            </w:r>
            <w:proofErr w:type="gramEnd"/>
            <w:r w:rsidRPr="00FB12AB">
              <w:rPr>
                <w:color w:val="000000"/>
                <w:sz w:val="22"/>
                <w:szCs w:val="22"/>
              </w:rPr>
              <w:t xml:space="preserve"> ili sl</w:t>
            </w:r>
            <w:r w:rsidRPr="00FB12AB">
              <w:rPr>
                <w:color w:val="000000"/>
                <w:sz w:val="22"/>
                <w:szCs w:val="22"/>
              </w:rPr>
              <w:br/>
              <w:t xml:space="preserve">Profil je zaštićen procesom plastifikacije ili anodne jonizacije (na zahtev Investitora). Dostaviti sertifikat za boju profila </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PA6.6 - 34mm za stok i 38mm za krilo</w:t>
            </w:r>
            <w:r w:rsidRPr="00FB12AB">
              <w:rPr>
                <w:color w:val="000000"/>
                <w:sz w:val="22"/>
                <w:szCs w:val="22"/>
              </w:rPr>
              <w:br/>
              <w:t>Koeficijent prolaza toplote profila : Uf-1.9-2.1 W/m2K</w:t>
            </w:r>
            <w:r w:rsidRPr="00FB12AB">
              <w:rPr>
                <w:color w:val="000000"/>
                <w:sz w:val="22"/>
                <w:szCs w:val="22"/>
              </w:rPr>
              <w:br/>
              <w:t>Ispuna:</w:t>
            </w:r>
            <w:r w:rsidRPr="00FB12AB">
              <w:rPr>
                <w:color w:val="000000"/>
                <w:sz w:val="22"/>
                <w:szCs w:val="22"/>
              </w:rPr>
              <w:br/>
              <w:t>SIGURNOSNO Troslojno staklo 6mm kaljeno ili sl. LOW E +14mmArgon90%+4mm float+14mm Argon 90%+</w:t>
            </w:r>
            <w:r w:rsidRPr="00FB12AB">
              <w:rPr>
                <w:color w:val="000000"/>
                <w:sz w:val="22"/>
                <w:szCs w:val="22"/>
              </w:rPr>
              <w:br/>
              <w:t>3.3.1 sigurnosno LowE (nisko emisiono)</w:t>
            </w:r>
            <w:r w:rsidRPr="00FB12AB">
              <w:rPr>
                <w:color w:val="000000"/>
                <w:sz w:val="22"/>
                <w:szCs w:val="22"/>
              </w:rPr>
              <w:br/>
              <w:t>Koeficijent prolaza toplote staklo paketa Ug=0.6 W/m2K</w:t>
            </w:r>
            <w:r w:rsidRPr="00FB12AB">
              <w:rPr>
                <w:color w:val="000000"/>
                <w:sz w:val="22"/>
                <w:szCs w:val="22"/>
              </w:rPr>
              <w:br/>
              <w:t xml:space="preserve">Koeficijent cele pozicje mora zadovoljiti uslov Uw=1,5W/m2K ili manje. </w:t>
            </w:r>
            <w:r w:rsidRPr="00FB12AB">
              <w:rPr>
                <w:color w:val="000000"/>
                <w:sz w:val="22"/>
                <w:szCs w:val="22"/>
              </w:rPr>
              <w:br/>
              <w:t>Dostaviti proracun koeficijenta Uw za svaku poziciju</w:t>
            </w:r>
            <w:r w:rsidRPr="00FB12AB">
              <w:rPr>
                <w:color w:val="000000"/>
                <w:sz w:val="22"/>
                <w:szCs w:val="22"/>
              </w:rPr>
              <w:br/>
              <w:t xml:space="preserve">-Otpornost na udare vetrova, minimum </w:t>
            </w:r>
            <w:proofErr w:type="gramStart"/>
            <w:r w:rsidRPr="00FB12AB">
              <w:rPr>
                <w:color w:val="000000"/>
                <w:sz w:val="22"/>
                <w:szCs w:val="22"/>
              </w:rPr>
              <w:t>klasa  C5</w:t>
            </w:r>
            <w:proofErr w:type="gramEnd"/>
            <w:r w:rsidRPr="00FB12AB">
              <w:rPr>
                <w:color w:val="000000"/>
                <w:sz w:val="22"/>
                <w:szCs w:val="22"/>
              </w:rPr>
              <w:t xml:space="preserve"> - EN 12210</w:t>
            </w:r>
            <w:r w:rsidRPr="00FB12AB">
              <w:rPr>
                <w:color w:val="000000"/>
                <w:sz w:val="22"/>
                <w:szCs w:val="22"/>
              </w:rPr>
              <w:br/>
              <w:t>-Otpornost na vodopropustljivost, minimum klasa  9A - EN 12208</w:t>
            </w:r>
            <w:r w:rsidRPr="00FB12AB">
              <w:rPr>
                <w:color w:val="000000"/>
                <w:sz w:val="22"/>
                <w:szCs w:val="22"/>
              </w:rPr>
              <w:br/>
              <w:t>-Otpornost na produvavanje. Minimum klasa  4 - EN 12207</w:t>
            </w:r>
            <w:r w:rsidRPr="00FB12AB">
              <w:rPr>
                <w:color w:val="000000"/>
                <w:sz w:val="22"/>
                <w:szCs w:val="22"/>
              </w:rPr>
              <w:br/>
              <w:t xml:space="preserve">    Okov:</w:t>
            </w:r>
            <w:r w:rsidRPr="00FB12AB">
              <w:rPr>
                <w:color w:val="000000"/>
                <w:sz w:val="22"/>
                <w:szCs w:val="22"/>
              </w:rPr>
              <w:br/>
              <w:t>- rukohvat sa obe strane</w:t>
            </w:r>
            <w:r w:rsidRPr="00FB12AB">
              <w:rPr>
                <w:color w:val="000000"/>
                <w:sz w:val="22"/>
                <w:szCs w:val="22"/>
              </w:rPr>
              <w:br/>
              <w:t>- brava za zakljucavanje</w:t>
            </w:r>
            <w:r w:rsidRPr="00FB12AB">
              <w:rPr>
                <w:color w:val="000000"/>
                <w:sz w:val="22"/>
                <w:szCs w:val="22"/>
              </w:rPr>
              <w:br/>
              <w:t>- automat za samozatvaranje TS3000 ili sl.</w:t>
            </w:r>
            <w:r w:rsidRPr="00FB12AB">
              <w:rPr>
                <w:color w:val="000000"/>
                <w:sz w:val="22"/>
                <w:szCs w:val="22"/>
              </w:rPr>
              <w:br/>
              <w:t>- četiri  sarke po krilu</w:t>
            </w:r>
            <w:r w:rsidRPr="00FB12AB">
              <w:rPr>
                <w:color w:val="000000"/>
                <w:sz w:val="22"/>
                <w:szCs w:val="22"/>
              </w:rPr>
              <w:br/>
              <w:t xml:space="preserve"> </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Ulazna dvokrilna vrata, dimenzija 1650 x 2250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2</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115"/>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Unutrašnja vrata otvaranje prema spolja od aluminijumskih profila bez prekinutog termickim mostom tipa</w:t>
            </w:r>
            <w:r w:rsidRPr="00FB12AB">
              <w:rPr>
                <w:color w:val="000000"/>
                <w:sz w:val="22"/>
                <w:szCs w:val="22"/>
              </w:rPr>
              <w:br w:type="page"/>
            </w:r>
            <w:proofErr w:type="gramStart"/>
            <w:r w:rsidRPr="00FB12AB">
              <w:rPr>
                <w:color w:val="000000"/>
                <w:sz w:val="22"/>
                <w:szCs w:val="22"/>
              </w:rPr>
              <w:t>Alumil  M9400</w:t>
            </w:r>
            <w:proofErr w:type="gramEnd"/>
            <w:r w:rsidRPr="00FB12AB">
              <w:rPr>
                <w:color w:val="000000"/>
                <w:sz w:val="22"/>
                <w:szCs w:val="22"/>
              </w:rPr>
              <w:t xml:space="preserve"> ili sl. Profil je zaštićen procesom plastifikacije ili anodne jonizacije (na zahtev Investitora). </w:t>
            </w:r>
            <w:r w:rsidRPr="00FB12AB">
              <w:rPr>
                <w:color w:val="000000"/>
                <w:sz w:val="22"/>
                <w:szCs w:val="22"/>
              </w:rPr>
              <w:br w:type="page"/>
              <w:t>Dubina stoka 45mm</w:t>
            </w:r>
            <w:r w:rsidRPr="00FB12AB">
              <w:rPr>
                <w:color w:val="000000"/>
                <w:sz w:val="22"/>
                <w:szCs w:val="22"/>
              </w:rPr>
              <w:br w:type="page"/>
              <w:t>Dubina krila: 52mm</w:t>
            </w:r>
            <w:r w:rsidRPr="00FB12AB">
              <w:rPr>
                <w:color w:val="000000"/>
                <w:sz w:val="22"/>
                <w:szCs w:val="22"/>
              </w:rPr>
              <w:br w:type="page"/>
            </w:r>
            <w:r w:rsidRPr="00FB12AB">
              <w:rPr>
                <w:color w:val="000000"/>
                <w:sz w:val="22"/>
                <w:szCs w:val="22"/>
              </w:rPr>
              <w:br w:type="page"/>
              <w:t>Ispuna:</w:t>
            </w:r>
            <w:r w:rsidRPr="00FB12AB">
              <w:rPr>
                <w:color w:val="000000"/>
                <w:sz w:val="22"/>
                <w:szCs w:val="22"/>
              </w:rPr>
              <w:br w:type="page"/>
              <w:t>Dvoslojno staklo 6mm kaljeno ili sl. +16mmArgon90%+3.3.1 sigurnosno LowE (nisko emisiono)</w:t>
            </w:r>
            <w:r w:rsidRPr="00FB12AB">
              <w:rPr>
                <w:color w:val="000000"/>
                <w:sz w:val="22"/>
                <w:szCs w:val="22"/>
              </w:rPr>
              <w:br w:type="page"/>
            </w:r>
            <w:r w:rsidRPr="00FB12AB">
              <w:rPr>
                <w:color w:val="000000"/>
                <w:sz w:val="22"/>
                <w:szCs w:val="22"/>
              </w:rPr>
              <w:br w:type="page"/>
              <w:t xml:space="preserve">    Okov:</w:t>
            </w:r>
            <w:r w:rsidRPr="00FB12AB">
              <w:rPr>
                <w:color w:val="000000"/>
                <w:sz w:val="22"/>
                <w:szCs w:val="22"/>
              </w:rPr>
              <w:br w:type="page"/>
              <w:t>- rukohvat sa obe strane krila</w:t>
            </w:r>
            <w:r w:rsidRPr="00FB12AB">
              <w:rPr>
                <w:color w:val="000000"/>
                <w:sz w:val="22"/>
                <w:szCs w:val="22"/>
              </w:rPr>
              <w:br w:type="page"/>
              <w:t>- brava za zakljucavanje</w:t>
            </w:r>
            <w:r w:rsidRPr="00FB12AB">
              <w:rPr>
                <w:color w:val="000000"/>
                <w:sz w:val="22"/>
                <w:szCs w:val="22"/>
              </w:rPr>
              <w:br w:type="page"/>
              <w:t>- automat za samozatvaranje TS3000 ili sl.</w:t>
            </w:r>
            <w:r w:rsidRPr="00FB12AB">
              <w:rPr>
                <w:color w:val="000000"/>
                <w:sz w:val="22"/>
                <w:szCs w:val="22"/>
              </w:rPr>
              <w:br w:type="page"/>
              <w:t>- četiri sarke po krilu</w:t>
            </w:r>
            <w:r w:rsidRPr="00FB12AB">
              <w:rPr>
                <w:color w:val="000000"/>
                <w:sz w:val="22"/>
                <w:szCs w:val="22"/>
              </w:rPr>
              <w:br w:type="page"/>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unutrašnja dvokrilna vrata, dimenzija 1650 x 2250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648"/>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 8.</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RAL MONTAŽA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r>
      <w:tr w:rsidR="00B05FAC" w:rsidRPr="001C24DE" w:rsidTr="00B83DEA">
        <w:trPr>
          <w:trHeight w:val="45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RAL montažu prozora. Podrazumeva sa unutrasnje strane ugradnju unutrasnje folije (parne brane) tipa ISO-CONNECT INSIDE FD ili slično, pur pene u sredini (klasa B2) tipa ISO-TOP ALASTIFLEX ili slično,  i sa spoljasnje strane spoljnu  paropropusnu –vodonepropusnu foliju otpornu na udare vetra i vode do 1050Pa, tipa  ISO-CONNECT OUTSIDE FD ili slično.</w:t>
            </w:r>
            <w:r w:rsidRPr="00FB12AB">
              <w:rPr>
                <w:color w:val="000000"/>
                <w:sz w:val="22"/>
                <w:szCs w:val="22"/>
              </w:rPr>
              <w:br/>
              <w:t>Unutrasnja folija (parna brana</w:t>
            </w:r>
            <w:proofErr w:type="gramStart"/>
            <w:r w:rsidRPr="00FB12AB">
              <w:rPr>
                <w:color w:val="000000"/>
                <w:sz w:val="22"/>
                <w:szCs w:val="22"/>
              </w:rPr>
              <w:t>)sprecava</w:t>
            </w:r>
            <w:proofErr w:type="gramEnd"/>
            <w:r w:rsidRPr="00FB12AB">
              <w:rPr>
                <w:color w:val="000000"/>
                <w:sz w:val="22"/>
                <w:szCs w:val="22"/>
              </w:rPr>
              <w:t xml:space="preserve"> gubitke toplog odnosno hladnog vazduha u i iz prostorije kroz spaletnu, dok spoljna folija obezbedjuje prodore vetra i vode i isusuje spaletnu od vlage odnosno sprecava pojavu budji.</w:t>
            </w:r>
            <w:r w:rsidRPr="00FB12AB">
              <w:rPr>
                <w:color w:val="000000"/>
                <w:sz w:val="22"/>
                <w:szCs w:val="22"/>
              </w:rPr>
              <w:br/>
              <w:t>Po sertfikatu prostor izmedju folija se popunjava elasticnom B2 (protivpozarnom) pur penom.</w:t>
            </w:r>
            <w:r w:rsidRPr="00FB12AB">
              <w:rPr>
                <w:color w:val="000000"/>
                <w:sz w:val="22"/>
                <w:szCs w:val="22"/>
              </w:rPr>
              <w:br/>
              <w:t>Primeniti lepkove sa kojima se lepi folija za spaletnu (SP) tipa ISO-TOP FLEX ADHESIVE.</w:t>
            </w:r>
            <w:r w:rsidRPr="00FB12AB">
              <w:rPr>
                <w:color w:val="000000"/>
                <w:sz w:val="22"/>
                <w:szCs w:val="22"/>
              </w:rPr>
              <w:br/>
              <w:t xml:space="preserve">Za fasadne pozicije, sa spoljne strane ugraditi EPDM (tipa ISO-CONNECT OUTSIDE EPDM ili slično), primenom lepka za </w:t>
            </w:r>
            <w:proofErr w:type="gramStart"/>
            <w:r w:rsidRPr="00FB12AB">
              <w:rPr>
                <w:color w:val="000000"/>
                <w:sz w:val="22"/>
                <w:szCs w:val="22"/>
              </w:rPr>
              <w:t>EPDM ,</w:t>
            </w:r>
            <w:proofErr w:type="gramEnd"/>
            <w:r w:rsidRPr="00FB12AB">
              <w:rPr>
                <w:color w:val="000000"/>
                <w:sz w:val="22"/>
                <w:szCs w:val="22"/>
              </w:rPr>
              <w:t xml:space="preserve"> koji je kompatibilan sa bitumenom.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752"/>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parne brane sa unutrašnje strane stolarije/fasadnih portala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354</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9.</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paropropusne-vodonepropusne folijesa spoljne  strane stolarije</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155</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10.</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EPDM folije sa spoljne strane fasadnih portala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199</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 11.</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VENTILISANA FASADA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r>
      <w:tr w:rsidR="00B05FAC" w:rsidRPr="001C24DE" w:rsidTr="00B83DEA">
        <w:trPr>
          <w:trHeight w:val="219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Ventilisana fasada sa pripadajućim špaletnama se izradjuje od Fundermax HPL (high-ressure laminates) ploče ,MAX EXTERIOR/ F QUALITY koje zadovoljavaju EN 438-6 standard,tipa EDF sa visokim efektom zastite od vremenskih uslova,debljine 6mm u boji-dezenu po izboru Investitora,drvo dekor ,nacin vezivanja&gt; lepljene na podkonstrukciju od aluminijumskih profila, sa hidroizolacinom paropropusnomvodonepropusnom folijom . Ploče su pričvršćene na podkonstrukciju SICA Tack – Panel System.</w:t>
            </w:r>
            <w:r w:rsidRPr="00FB12AB">
              <w:rPr>
                <w:color w:val="000000"/>
                <w:sz w:val="22"/>
                <w:szCs w:val="22"/>
              </w:rPr>
              <w:br/>
              <w:t xml:space="preserve"> Za slučaj da je termika </w:t>
            </w:r>
            <w:proofErr w:type="gramStart"/>
            <w:r w:rsidRPr="00FB12AB">
              <w:rPr>
                <w:color w:val="000000"/>
                <w:sz w:val="22"/>
                <w:szCs w:val="22"/>
              </w:rPr>
              <w:t>debljine  13</w:t>
            </w:r>
            <w:proofErr w:type="gramEnd"/>
            <w:r w:rsidRPr="00FB12AB">
              <w:rPr>
                <w:color w:val="000000"/>
                <w:sz w:val="22"/>
                <w:szCs w:val="22"/>
              </w:rPr>
              <w:t xml:space="preserve"> cm, sasvim ce biti dovoljno da  spoljna površina Fundermax ventilisane fasade bude na 200mm od  površine zida na koju se postavlja termika.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obračun</w:t>
            </w:r>
            <w:proofErr w:type="gramEnd"/>
            <w:r w:rsidRPr="00FB12AB">
              <w:rPr>
                <w:color w:val="000000"/>
                <w:sz w:val="22"/>
                <w:szCs w:val="22"/>
              </w:rPr>
              <w:t xml:space="preserve"> po m2.</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m2</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40</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bl>
    <w:p w:rsidR="00B05FAC" w:rsidRDefault="00B05FAC" w:rsidP="00B05FAC">
      <w:pPr>
        <w:tabs>
          <w:tab w:val="right" w:leader="underscore" w:pos="9098"/>
        </w:tabs>
        <w:spacing w:after="683" w:line="240" w:lineRule="exact"/>
        <w:jc w:val="both"/>
        <w:rPr>
          <w:rStyle w:val="Bodytext110"/>
          <w:rFonts w:eastAsia="Arial"/>
          <w:b/>
          <w:bCs/>
        </w:rPr>
      </w:pPr>
    </w:p>
    <w:p w:rsidR="00B05FAC" w:rsidRDefault="00B05FAC" w:rsidP="00B05FAC">
      <w:pPr>
        <w:tabs>
          <w:tab w:val="right" w:leader="underscore" w:pos="9098"/>
        </w:tabs>
        <w:spacing w:after="683" w:line="240" w:lineRule="exact"/>
        <w:ind w:left="5560"/>
        <w:jc w:val="both"/>
        <w:rPr>
          <w:rStyle w:val="Bodytext110"/>
          <w:rFonts w:eastAsia="Arial"/>
          <w:b/>
          <w:bCs/>
        </w:rPr>
      </w:pPr>
    </w:p>
    <w:p w:rsidR="00B05FAC" w:rsidRPr="00D90F16" w:rsidRDefault="00B05FAC" w:rsidP="00B05FAC">
      <w:pPr>
        <w:tabs>
          <w:tab w:val="right" w:leader="underscore" w:pos="9098"/>
        </w:tabs>
        <w:spacing w:after="683" w:line="240" w:lineRule="exact"/>
        <w:ind w:left="5560"/>
        <w:jc w:val="both"/>
      </w:pPr>
      <w:r w:rsidRPr="00D90F16">
        <w:rPr>
          <w:rStyle w:val="Bodytext110"/>
          <w:rFonts w:eastAsia="Arial"/>
          <w:b/>
          <w:bCs/>
        </w:rPr>
        <w:t>UKUPNO:</w:t>
      </w:r>
      <w:r w:rsidRPr="00BC4DD3">
        <w:rPr>
          <w:rStyle w:val="Bodytext110"/>
          <w:rFonts w:eastAsia="Arial Narrow"/>
          <w:bCs/>
        </w:rPr>
        <w:tab/>
      </w:r>
    </w:p>
    <w:p w:rsidR="00B05FAC" w:rsidRPr="00D90F16" w:rsidRDefault="00B05FAC" w:rsidP="00B05FAC">
      <w:pPr>
        <w:keepNext/>
        <w:keepLines/>
        <w:tabs>
          <w:tab w:val="right" w:pos="3360"/>
          <w:tab w:val="center" w:pos="3854"/>
          <w:tab w:val="left" w:leader="underscore" w:pos="4968"/>
        </w:tabs>
        <w:spacing w:after="353" w:line="280" w:lineRule="exact"/>
      </w:pPr>
      <w:bookmarkStart w:id="16" w:name="bookmark9"/>
      <w:r>
        <w:lastRenderedPageBreak/>
        <w:t>5</w:t>
      </w:r>
      <w:r w:rsidRPr="00D90F16">
        <w:t>.</w:t>
      </w:r>
      <w:r w:rsidRPr="00D90F16">
        <w:tab/>
        <w:t xml:space="preserve"> </w:t>
      </w:r>
      <w:bookmarkEnd w:id="16"/>
      <w:r>
        <w:rPr>
          <w:rStyle w:val="Heading220"/>
          <w:rFonts w:eastAsia="Arial"/>
        </w:rPr>
        <w:t>Stolarski radovi</w:t>
      </w:r>
      <w:r w:rsidRPr="00D90F16">
        <w:t xml:space="preserve"> </w:t>
      </w:r>
    </w:p>
    <w:tbl>
      <w:tblPr>
        <w:tblW w:w="9802" w:type="dxa"/>
        <w:tblInd w:w="93" w:type="dxa"/>
        <w:tblLayout w:type="fixed"/>
        <w:tblLook w:val="04A0" w:firstRow="1" w:lastRow="0" w:firstColumn="1" w:lastColumn="0" w:noHBand="0" w:noVBand="1"/>
      </w:tblPr>
      <w:tblGrid>
        <w:gridCol w:w="724"/>
        <w:gridCol w:w="4478"/>
        <w:gridCol w:w="851"/>
        <w:gridCol w:w="608"/>
        <w:gridCol w:w="540"/>
        <w:gridCol w:w="1120"/>
        <w:gridCol w:w="1481"/>
      </w:tblGrid>
      <w:tr w:rsidR="00B05FAC" w:rsidRPr="00BE3B22" w:rsidTr="00B83DEA">
        <w:trPr>
          <w:trHeight w:val="1418"/>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w:t>
            </w:r>
          </w:p>
        </w:tc>
        <w:tc>
          <w:tcPr>
            <w:tcW w:w="4478" w:type="dxa"/>
            <w:shd w:val="clear" w:color="auto" w:fill="auto"/>
            <w:vAlign w:val="center"/>
            <w:hideMark/>
          </w:tcPr>
          <w:p w:rsidR="00B05FAC" w:rsidRPr="0065123F" w:rsidRDefault="00B05FAC" w:rsidP="00B83DEA">
            <w:pPr>
              <w:widowControl/>
              <w:rPr>
                <w:color w:val="auto"/>
              </w:rPr>
            </w:pPr>
            <w:r>
              <w:rPr>
                <w:color w:val="auto"/>
                <w:sz w:val="22"/>
                <w:szCs w:val="22"/>
              </w:rPr>
              <w:t xml:space="preserve">Unutrašnja vrata na kancelarijama sa nadsvetlima </w:t>
            </w:r>
          </w:p>
          <w:p w:rsidR="00B05FAC" w:rsidRPr="00967C5A" w:rsidRDefault="00B05FAC" w:rsidP="00B83DEA">
            <w:pPr>
              <w:widowControl/>
              <w:rPr>
                <w:color w:val="auto"/>
              </w:rPr>
            </w:pPr>
            <w:r w:rsidRPr="00967C5A">
              <w:rPr>
                <w:color w:val="auto"/>
                <w:sz w:val="22"/>
                <w:szCs w:val="22"/>
              </w:rPr>
              <w:t>Nabavka, transport i ugradnja unutrašnjih vrata u kutiji u debljini zida sa opšivnim štelujućim ravnim pervajz lajsnama sa radiusom r2 na ivicama.</w:t>
            </w:r>
          </w:p>
          <w:p w:rsidR="00B05FAC" w:rsidRPr="00967C5A" w:rsidRDefault="00B05FAC" w:rsidP="00B83DEA">
            <w:pPr>
              <w:widowControl/>
              <w:rPr>
                <w:color w:val="auto"/>
              </w:rPr>
            </w:pPr>
            <w:r w:rsidRPr="00967C5A">
              <w:rPr>
                <w:color w:val="auto"/>
                <w:sz w:val="22"/>
                <w:szCs w:val="22"/>
              </w:rPr>
              <w:t>Širina pervajz lajsne je 7 cm.</w:t>
            </w:r>
          </w:p>
          <w:p w:rsidR="00B05FAC" w:rsidRPr="00967C5A" w:rsidRDefault="00B05FAC" w:rsidP="00B83DEA">
            <w:pPr>
              <w:widowControl/>
              <w:rPr>
                <w:color w:val="auto"/>
              </w:rPr>
            </w:pPr>
            <w:r w:rsidRPr="00967C5A">
              <w:rPr>
                <w:color w:val="auto"/>
                <w:sz w:val="22"/>
                <w:szCs w:val="22"/>
              </w:rPr>
              <w:t>Krilo vrata izrađeno na ramovskoj konstrukciji 34 mm x 45 mm, od čamovog ili jelovog drveta, obloženo oblogom od HDF 4 mm.</w:t>
            </w:r>
          </w:p>
          <w:p w:rsidR="00B05FAC" w:rsidRPr="00967C5A" w:rsidRDefault="00B05FAC" w:rsidP="00B83DEA">
            <w:pPr>
              <w:widowControl/>
              <w:rPr>
                <w:color w:val="auto"/>
              </w:rPr>
            </w:pPr>
            <w:r w:rsidRPr="00967C5A">
              <w:rPr>
                <w:color w:val="auto"/>
                <w:sz w:val="22"/>
                <w:szCs w:val="22"/>
              </w:rPr>
              <w:t>Ispuna vratnog krila je ekstrudirana iverica debljine 34 mm.</w:t>
            </w:r>
          </w:p>
          <w:p w:rsidR="00B05FAC" w:rsidRPr="00967C5A" w:rsidRDefault="00B05FAC" w:rsidP="00B83DEA">
            <w:pPr>
              <w:widowControl/>
              <w:rPr>
                <w:color w:val="auto"/>
              </w:rPr>
            </w:pPr>
            <w:r w:rsidRPr="00967C5A">
              <w:rPr>
                <w:color w:val="auto"/>
                <w:sz w:val="22"/>
                <w:szCs w:val="22"/>
              </w:rPr>
              <w:t>Štok vrata je debljine 40 mm.</w:t>
            </w:r>
          </w:p>
          <w:p w:rsidR="00B05FAC" w:rsidRPr="00967C5A" w:rsidRDefault="00B05FAC" w:rsidP="00B83DEA">
            <w:pPr>
              <w:widowControl/>
              <w:rPr>
                <w:color w:val="auto"/>
              </w:rPr>
            </w:pPr>
            <w:r w:rsidRPr="00967C5A">
              <w:rPr>
                <w:color w:val="auto"/>
                <w:sz w:val="22"/>
                <w:szCs w:val="22"/>
              </w:rPr>
              <w:t>Veza između krila i štoka se obezbeđuje sa tri brodske šarke u inox-u.</w:t>
            </w:r>
          </w:p>
          <w:p w:rsidR="00B05FAC" w:rsidRPr="00967C5A" w:rsidRDefault="00B05FAC" w:rsidP="00B83DEA">
            <w:pPr>
              <w:widowControl/>
              <w:rPr>
                <w:color w:val="auto"/>
              </w:rPr>
            </w:pPr>
            <w:r w:rsidRPr="00967C5A">
              <w:rPr>
                <w:color w:val="auto"/>
                <w:sz w:val="22"/>
                <w:szCs w:val="22"/>
              </w:rPr>
              <w:t>Brava u vratima je AGB sa cilindrom I tri ključa.</w:t>
            </w:r>
          </w:p>
          <w:p w:rsidR="00B05FAC" w:rsidRPr="00967C5A" w:rsidRDefault="00B05FAC" w:rsidP="00B83DEA">
            <w:pPr>
              <w:widowControl/>
              <w:rPr>
                <w:color w:val="auto"/>
              </w:rPr>
            </w:pPr>
            <w:r w:rsidRPr="00967C5A">
              <w:rPr>
                <w:color w:val="auto"/>
                <w:sz w:val="22"/>
                <w:szCs w:val="22"/>
              </w:rPr>
              <w:t>Šild i druker u Inox, preporučljivo Hopa.</w:t>
            </w:r>
          </w:p>
          <w:p w:rsidR="00B05FAC" w:rsidRPr="00967C5A" w:rsidRDefault="00B05FAC" w:rsidP="00B83DEA">
            <w:pPr>
              <w:widowControl/>
              <w:rPr>
                <w:color w:val="auto"/>
              </w:rPr>
            </w:pPr>
            <w:r w:rsidRPr="00967C5A">
              <w:rPr>
                <w:color w:val="auto"/>
                <w:sz w:val="22"/>
                <w:szCs w:val="22"/>
              </w:rPr>
              <w:t>Vrata bojena Poliuretanom u dva sloja sa sjajem 40%. Boja po izboru projektanta.</w:t>
            </w:r>
          </w:p>
          <w:p w:rsidR="00B05FAC" w:rsidRPr="00BE3B22" w:rsidRDefault="00B05FAC" w:rsidP="00B83DEA">
            <w:pPr>
              <w:widowControl/>
              <w:rPr>
                <w:color w:val="auto"/>
              </w:rPr>
            </w:pPr>
            <w:r w:rsidRPr="00967C5A">
              <w:rPr>
                <w:color w:val="auto"/>
                <w:sz w:val="22"/>
                <w:szCs w:val="22"/>
              </w:rPr>
              <w:t>Sve mere uzeti na licu mesta.</w:t>
            </w:r>
          </w:p>
        </w:tc>
        <w:tc>
          <w:tcPr>
            <w:tcW w:w="851" w:type="dxa"/>
            <w:shd w:val="clear" w:color="auto" w:fill="auto"/>
            <w:vAlign w:val="center"/>
            <w:hideMark/>
          </w:tcPr>
          <w:p w:rsidR="00B05FAC" w:rsidRPr="00BE3B22" w:rsidRDefault="00B05FAC" w:rsidP="00B83DEA">
            <w:pPr>
              <w:widowControl/>
              <w:rPr>
                <w:color w:val="auto"/>
              </w:rPr>
            </w:pPr>
            <w:r w:rsidRPr="00BE3B22">
              <w:rPr>
                <w:color w:val="auto"/>
                <w:sz w:val="22"/>
                <w:szCs w:val="22"/>
              </w:rPr>
              <w:t> </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 </w:t>
            </w: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r w:rsidRPr="00BE3B22">
              <w:rPr>
                <w:sz w:val="22"/>
                <w:szCs w:val="22"/>
              </w:rPr>
              <w:t> </w:t>
            </w:r>
          </w:p>
        </w:tc>
      </w:tr>
      <w:tr w:rsidR="00B05FAC" w:rsidRPr="00BE3B22" w:rsidTr="00B83DEA">
        <w:trPr>
          <w:trHeight w:val="657"/>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1.1</w:t>
            </w:r>
          </w:p>
        </w:tc>
        <w:tc>
          <w:tcPr>
            <w:tcW w:w="4478" w:type="dxa"/>
            <w:shd w:val="clear" w:color="auto" w:fill="auto"/>
            <w:vAlign w:val="center"/>
            <w:hideMark/>
          </w:tcPr>
          <w:p w:rsidR="00B05FAC" w:rsidRPr="00BE3B22" w:rsidRDefault="00B05FAC" w:rsidP="00B83DEA">
            <w:pPr>
              <w:widowControl/>
              <w:rPr>
                <w:color w:val="auto"/>
              </w:rPr>
            </w:pPr>
            <w:r w:rsidRPr="00BE3B22">
              <w:rPr>
                <w:color w:val="auto"/>
                <w:sz w:val="22"/>
                <w:szCs w:val="22"/>
              </w:rPr>
              <w:t xml:space="preserve">Dim. </w:t>
            </w:r>
            <w:r>
              <w:rPr>
                <w:color w:val="auto"/>
                <w:sz w:val="22"/>
                <w:szCs w:val="22"/>
              </w:rPr>
              <w:t>7</w:t>
            </w:r>
            <w:r w:rsidRPr="00BE3B22">
              <w:rPr>
                <w:color w:val="auto"/>
                <w:sz w:val="22"/>
                <w:szCs w:val="22"/>
              </w:rPr>
              <w:t xml:space="preserve">0 x </w:t>
            </w:r>
            <w:r>
              <w:rPr>
                <w:color w:val="auto"/>
                <w:sz w:val="22"/>
                <w:szCs w:val="22"/>
              </w:rPr>
              <w:t xml:space="preserve">15x </w:t>
            </w:r>
            <w:r w:rsidRPr="00BE3B22">
              <w:rPr>
                <w:color w:val="auto"/>
                <w:sz w:val="22"/>
                <w:szCs w:val="22"/>
              </w:rPr>
              <w:t>20</w:t>
            </w:r>
            <w:r>
              <w:rPr>
                <w:color w:val="auto"/>
                <w:sz w:val="22"/>
                <w:szCs w:val="22"/>
              </w:rPr>
              <w:t>3</w:t>
            </w:r>
            <w:r w:rsidRPr="00BE3B22">
              <w:rPr>
                <w:color w:val="auto"/>
                <w:sz w:val="22"/>
                <w:szCs w:val="22"/>
              </w:rPr>
              <w:t xml:space="preserve"> cm</w:t>
            </w:r>
          </w:p>
        </w:tc>
        <w:tc>
          <w:tcPr>
            <w:tcW w:w="851" w:type="dxa"/>
            <w:shd w:val="clear" w:color="auto" w:fill="auto"/>
            <w:vAlign w:val="center"/>
            <w:hideMark/>
          </w:tcPr>
          <w:p w:rsidR="00B05FAC" w:rsidRPr="00BE3B22" w:rsidRDefault="00B05FAC" w:rsidP="00B83DEA">
            <w:pPr>
              <w:widowControl/>
              <w:rPr>
                <w:color w:val="auto"/>
              </w:rPr>
            </w:pPr>
            <w:r>
              <w:rPr>
                <w:color w:val="auto"/>
                <w:sz w:val="22"/>
                <w:szCs w:val="22"/>
              </w:rPr>
              <w:t>18</w:t>
            </w:r>
            <w:r w:rsidRPr="00BE3B22">
              <w:rPr>
                <w:color w:val="auto"/>
                <w:sz w:val="22"/>
                <w:szCs w:val="22"/>
              </w:rPr>
              <w:t>,00</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1.2</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80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10</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w:t>
            </w:r>
            <w:r w:rsidRPr="00BE3B22">
              <w:rPr>
                <w:b/>
                <w:bCs/>
                <w:color w:val="auto"/>
                <w:sz w:val="22"/>
                <w:szCs w:val="22"/>
              </w:rPr>
              <w:t>1.</w:t>
            </w:r>
            <w:r>
              <w:rPr>
                <w:b/>
                <w:bCs/>
                <w:color w:val="auto"/>
                <w:sz w:val="22"/>
                <w:szCs w:val="22"/>
              </w:rPr>
              <w:t>3</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90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22</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w:t>
            </w:r>
            <w:r w:rsidRPr="00BE3B22">
              <w:rPr>
                <w:b/>
                <w:bCs/>
                <w:color w:val="auto"/>
                <w:sz w:val="22"/>
                <w:szCs w:val="22"/>
              </w:rPr>
              <w:t>1.</w:t>
            </w:r>
            <w:r>
              <w:rPr>
                <w:b/>
                <w:bCs/>
                <w:color w:val="auto"/>
                <w:sz w:val="22"/>
                <w:szCs w:val="22"/>
              </w:rPr>
              <w:t>4</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150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1</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1103"/>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5.2</w:t>
            </w:r>
          </w:p>
        </w:tc>
        <w:tc>
          <w:tcPr>
            <w:tcW w:w="4478" w:type="dxa"/>
            <w:shd w:val="clear" w:color="auto" w:fill="auto"/>
            <w:vAlign w:val="center"/>
            <w:hideMark/>
          </w:tcPr>
          <w:p w:rsidR="00B05FAC" w:rsidRPr="00967C5A" w:rsidRDefault="00B05FAC" w:rsidP="00B83DEA">
            <w:pPr>
              <w:widowControl/>
              <w:rPr>
                <w:color w:val="auto"/>
              </w:rPr>
            </w:pPr>
            <w:r w:rsidRPr="00967C5A">
              <w:rPr>
                <w:color w:val="auto"/>
                <w:sz w:val="22"/>
                <w:szCs w:val="22"/>
              </w:rPr>
              <w:t>Nabavka, transport i montaža unutrašnjeg fix svetlarnika u kutiji u debljini zida.</w:t>
            </w:r>
          </w:p>
          <w:p w:rsidR="00B05FAC" w:rsidRPr="00967C5A" w:rsidRDefault="00B05FAC" w:rsidP="00B83DEA">
            <w:pPr>
              <w:widowControl/>
              <w:rPr>
                <w:color w:val="auto"/>
              </w:rPr>
            </w:pPr>
            <w:r w:rsidRPr="00967C5A">
              <w:rPr>
                <w:color w:val="auto"/>
                <w:sz w:val="22"/>
                <w:szCs w:val="22"/>
              </w:rPr>
              <w:t>Kutija svetlarnika izrađena od medijapana debljine 40 mm sa opšivnim štelujućim lajsnama sa radijusom r2 na ivicama.</w:t>
            </w:r>
          </w:p>
          <w:p w:rsidR="00B05FAC" w:rsidRPr="00967C5A" w:rsidRDefault="00B05FAC" w:rsidP="00B83DEA">
            <w:pPr>
              <w:widowControl/>
              <w:rPr>
                <w:color w:val="auto"/>
              </w:rPr>
            </w:pPr>
            <w:r w:rsidRPr="00967C5A">
              <w:rPr>
                <w:color w:val="auto"/>
                <w:sz w:val="22"/>
                <w:szCs w:val="22"/>
              </w:rPr>
              <w:t>Širina pervajz lajsne je 7 cm.</w:t>
            </w:r>
          </w:p>
          <w:p w:rsidR="00B05FAC" w:rsidRPr="00967C5A" w:rsidRDefault="00B05FAC" w:rsidP="00B83DEA">
            <w:pPr>
              <w:widowControl/>
              <w:rPr>
                <w:color w:val="auto"/>
              </w:rPr>
            </w:pPr>
            <w:r w:rsidRPr="00967C5A">
              <w:rPr>
                <w:color w:val="auto"/>
                <w:sz w:val="22"/>
                <w:szCs w:val="22"/>
              </w:rPr>
              <w:t>Staklo u pregradi – Satinato (peskirano), d=4 mm.</w:t>
            </w:r>
          </w:p>
          <w:p w:rsidR="00B05FAC" w:rsidRPr="00967C5A" w:rsidRDefault="00B05FAC" w:rsidP="00B83DEA">
            <w:pPr>
              <w:widowControl/>
              <w:rPr>
                <w:color w:val="auto"/>
              </w:rPr>
            </w:pPr>
            <w:r w:rsidRPr="00967C5A">
              <w:rPr>
                <w:color w:val="auto"/>
                <w:sz w:val="22"/>
                <w:szCs w:val="22"/>
              </w:rPr>
              <w:t>Svetlarnik bojen poliuretanom u dva sloja sa sjajem 40%</w:t>
            </w:r>
          </w:p>
          <w:p w:rsidR="00B05FAC" w:rsidRPr="00BE3B22" w:rsidRDefault="00B05FAC" w:rsidP="00B83DEA">
            <w:pPr>
              <w:widowControl/>
              <w:rPr>
                <w:color w:val="auto"/>
              </w:rPr>
            </w:pPr>
            <w:r>
              <w:rPr>
                <w:color w:val="auto"/>
                <w:sz w:val="22"/>
                <w:szCs w:val="22"/>
              </w:rPr>
              <w:t>Boja po izboru projektanta</w:t>
            </w:r>
            <w:r w:rsidRPr="00BE3B22">
              <w:rPr>
                <w:color w:val="auto"/>
                <w:sz w:val="22"/>
                <w:szCs w:val="22"/>
              </w:rPr>
              <w:t xml:space="preserve">. </w:t>
            </w:r>
          </w:p>
        </w:tc>
        <w:tc>
          <w:tcPr>
            <w:tcW w:w="851" w:type="dxa"/>
            <w:shd w:val="clear" w:color="auto" w:fill="auto"/>
            <w:vAlign w:val="center"/>
            <w:hideMark/>
          </w:tcPr>
          <w:p w:rsidR="00B05FAC" w:rsidRPr="00BE3B22" w:rsidRDefault="00B05FAC" w:rsidP="00B83DEA">
            <w:pPr>
              <w:widowControl/>
              <w:rPr>
                <w:color w:val="auto"/>
              </w:rPr>
            </w:pPr>
            <w:r w:rsidRPr="00BE3B22">
              <w:rPr>
                <w:color w:val="auto"/>
                <w:sz w:val="22"/>
                <w:szCs w:val="22"/>
              </w:rPr>
              <w:t> </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 </w:t>
            </w: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r w:rsidRPr="00BE3B22">
              <w:rPr>
                <w:sz w:val="22"/>
                <w:szCs w:val="22"/>
              </w:rPr>
              <w:t> </w:t>
            </w: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5.2</w:t>
            </w:r>
            <w:r>
              <w:rPr>
                <w:b/>
                <w:bCs/>
                <w:color w:val="auto"/>
                <w:sz w:val="22"/>
                <w:szCs w:val="22"/>
              </w:rPr>
              <w:t>.1</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80</w:t>
            </w:r>
            <w:r w:rsidRPr="00BE3B22">
              <w:rPr>
                <w:color w:val="auto"/>
                <w:sz w:val="22"/>
                <w:szCs w:val="22"/>
              </w:rPr>
              <w:t xml:space="preserve"> x </w:t>
            </w:r>
            <w:r>
              <w:rPr>
                <w:color w:val="auto"/>
                <w:sz w:val="22"/>
                <w:szCs w:val="22"/>
              </w:rPr>
              <w:t>70</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9</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492"/>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5.2</w:t>
            </w:r>
            <w:r>
              <w:rPr>
                <w:b/>
                <w:bCs/>
                <w:color w:val="auto"/>
                <w:sz w:val="22"/>
                <w:szCs w:val="22"/>
              </w:rPr>
              <w:t>.2</w:t>
            </w:r>
          </w:p>
        </w:tc>
        <w:tc>
          <w:tcPr>
            <w:tcW w:w="4478" w:type="dxa"/>
            <w:shd w:val="clear" w:color="auto" w:fill="auto"/>
            <w:vAlign w:val="center"/>
            <w:hideMark/>
          </w:tcPr>
          <w:p w:rsidR="00B05FAC" w:rsidRPr="00BE3B22" w:rsidRDefault="00B05FAC" w:rsidP="00B83DEA">
            <w:pPr>
              <w:widowControl/>
              <w:rPr>
                <w:color w:val="auto"/>
              </w:rPr>
            </w:pPr>
            <w:r w:rsidRPr="00BE3B22">
              <w:rPr>
                <w:color w:val="auto"/>
                <w:sz w:val="22"/>
                <w:szCs w:val="22"/>
              </w:rPr>
              <w:t xml:space="preserve">Dim. </w:t>
            </w:r>
            <w:r>
              <w:rPr>
                <w:color w:val="auto"/>
                <w:sz w:val="22"/>
                <w:szCs w:val="22"/>
              </w:rPr>
              <w:t>265</w:t>
            </w:r>
            <w:r w:rsidRPr="00BE3B22">
              <w:rPr>
                <w:color w:val="auto"/>
                <w:sz w:val="22"/>
                <w:szCs w:val="22"/>
              </w:rPr>
              <w:t xml:space="preserve"> x </w:t>
            </w:r>
            <w:r>
              <w:rPr>
                <w:color w:val="auto"/>
                <w:sz w:val="22"/>
                <w:szCs w:val="22"/>
              </w:rPr>
              <w:t>70</w:t>
            </w:r>
            <w:r w:rsidRPr="00BE3B22">
              <w:rPr>
                <w:color w:val="auto"/>
                <w:sz w:val="22"/>
                <w:szCs w:val="22"/>
              </w:rPr>
              <w:t xml:space="preserve"> cm</w:t>
            </w:r>
          </w:p>
        </w:tc>
        <w:tc>
          <w:tcPr>
            <w:tcW w:w="851" w:type="dxa"/>
            <w:shd w:val="clear" w:color="auto" w:fill="auto"/>
            <w:vAlign w:val="center"/>
            <w:hideMark/>
          </w:tcPr>
          <w:p w:rsidR="00B05FAC" w:rsidRPr="00890B7E" w:rsidRDefault="00B05FAC" w:rsidP="00B83DEA">
            <w:pPr>
              <w:widowControl/>
              <w:rPr>
                <w:color w:val="auto"/>
              </w:rPr>
            </w:pPr>
            <w:r>
              <w:rPr>
                <w:color w:val="auto"/>
                <w:sz w:val="22"/>
                <w:szCs w:val="22"/>
              </w:rPr>
              <w:t>15</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282"/>
        </w:trPr>
        <w:tc>
          <w:tcPr>
            <w:tcW w:w="724" w:type="dxa"/>
            <w:shd w:val="clear" w:color="auto" w:fill="auto"/>
            <w:noWrap/>
            <w:vAlign w:val="center"/>
            <w:hideMark/>
          </w:tcPr>
          <w:p w:rsidR="00B05FAC" w:rsidRPr="00BE3B22" w:rsidRDefault="00B05FAC" w:rsidP="00B83DEA">
            <w:pPr>
              <w:widowControl/>
              <w:rPr>
                <w:color w:val="auto"/>
              </w:rPr>
            </w:pPr>
          </w:p>
        </w:tc>
        <w:tc>
          <w:tcPr>
            <w:tcW w:w="4478" w:type="dxa"/>
            <w:shd w:val="clear" w:color="auto" w:fill="auto"/>
            <w:noWrap/>
            <w:vAlign w:val="center"/>
            <w:hideMark/>
          </w:tcPr>
          <w:p w:rsidR="00B05FAC" w:rsidRPr="00BE3B22" w:rsidRDefault="00B05FAC" w:rsidP="00B83DEA">
            <w:pPr>
              <w:widowControl/>
              <w:jc w:val="right"/>
              <w:rPr>
                <w:color w:val="auto"/>
              </w:rPr>
            </w:pPr>
            <w:r>
              <w:rPr>
                <w:color w:val="auto"/>
                <w:sz w:val="22"/>
                <w:szCs w:val="22"/>
              </w:rPr>
              <w:t xml:space="preserve"> </w:t>
            </w:r>
            <w:r w:rsidRPr="008B6CF4">
              <w:rPr>
                <w:color w:val="auto"/>
                <w:sz w:val="22"/>
                <w:szCs w:val="22"/>
              </w:rPr>
              <w:tab/>
            </w:r>
            <w:r>
              <w:rPr>
                <w:color w:val="auto"/>
                <w:sz w:val="22"/>
                <w:szCs w:val="22"/>
              </w:rPr>
              <w:t xml:space="preserve"> </w:t>
            </w:r>
          </w:p>
        </w:tc>
        <w:tc>
          <w:tcPr>
            <w:tcW w:w="851" w:type="dxa"/>
            <w:shd w:val="clear" w:color="auto" w:fill="auto"/>
            <w:noWrap/>
            <w:vAlign w:val="center"/>
            <w:hideMark/>
          </w:tcPr>
          <w:p w:rsidR="00B05FAC" w:rsidRPr="00BE3B22" w:rsidRDefault="00B05FAC" w:rsidP="00B83DEA">
            <w:pPr>
              <w:widowControl/>
              <w:rPr>
                <w:color w:val="auto"/>
              </w:rPr>
            </w:pPr>
          </w:p>
        </w:tc>
        <w:tc>
          <w:tcPr>
            <w:tcW w:w="608" w:type="dxa"/>
            <w:shd w:val="clear" w:color="auto" w:fill="auto"/>
            <w:noWrap/>
            <w:vAlign w:val="center"/>
            <w:hideMark/>
          </w:tcPr>
          <w:p w:rsidR="00B05FAC" w:rsidRPr="00BE3B22" w:rsidRDefault="00B05FAC" w:rsidP="00B83DEA">
            <w:pPr>
              <w:widowControl/>
              <w:rPr>
                <w:color w:val="auto"/>
              </w:rPr>
            </w:pP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rPr>
                <w:b/>
                <w:bCs/>
                <w:color w:val="auto"/>
              </w:rPr>
            </w:pPr>
          </w:p>
        </w:tc>
        <w:tc>
          <w:tcPr>
            <w:tcW w:w="1481" w:type="dxa"/>
            <w:shd w:val="clear" w:color="auto" w:fill="auto"/>
            <w:noWrap/>
            <w:vAlign w:val="center"/>
          </w:tcPr>
          <w:p w:rsidR="00B05FAC" w:rsidRPr="00BE3B22" w:rsidRDefault="00B05FAC" w:rsidP="00B83DEA">
            <w:pPr>
              <w:widowControl/>
              <w:rPr>
                <w:b/>
                <w:bCs/>
                <w:color w:val="auto"/>
              </w:rPr>
            </w:pPr>
          </w:p>
        </w:tc>
      </w:tr>
      <w:tr w:rsidR="00B05FAC" w:rsidRPr="00BE3B22" w:rsidTr="00B83DEA">
        <w:trPr>
          <w:trHeight w:val="297"/>
        </w:trPr>
        <w:tc>
          <w:tcPr>
            <w:tcW w:w="724" w:type="dxa"/>
            <w:shd w:val="clear" w:color="auto" w:fill="auto"/>
            <w:noWrap/>
            <w:vAlign w:val="center"/>
            <w:hideMark/>
          </w:tcPr>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Pr="00BE3B22" w:rsidRDefault="00B05FAC" w:rsidP="00B83DEA">
            <w:pPr>
              <w:widowControl/>
              <w:rPr>
                <w:color w:val="auto"/>
              </w:rPr>
            </w:pPr>
          </w:p>
        </w:tc>
        <w:tc>
          <w:tcPr>
            <w:tcW w:w="4478" w:type="dxa"/>
            <w:shd w:val="clear" w:color="auto" w:fill="auto"/>
            <w:noWrap/>
            <w:vAlign w:val="center"/>
            <w:hideMark/>
          </w:tcPr>
          <w:p w:rsidR="00B05FAC" w:rsidRPr="00BE3B22" w:rsidRDefault="00B05FAC" w:rsidP="00B83DEA">
            <w:pPr>
              <w:widowControl/>
              <w:ind w:right="-58"/>
              <w:jc w:val="right"/>
              <w:rPr>
                <w:color w:val="auto"/>
              </w:rPr>
            </w:pPr>
          </w:p>
        </w:tc>
        <w:tc>
          <w:tcPr>
            <w:tcW w:w="851" w:type="dxa"/>
            <w:shd w:val="clear" w:color="auto" w:fill="auto"/>
            <w:noWrap/>
            <w:vAlign w:val="center"/>
            <w:hideMark/>
          </w:tcPr>
          <w:p w:rsidR="00B05FAC" w:rsidRPr="00BE3B22" w:rsidRDefault="00B05FAC" w:rsidP="00B83DEA">
            <w:pPr>
              <w:widowControl/>
              <w:rPr>
                <w:color w:val="auto"/>
              </w:rPr>
            </w:pPr>
          </w:p>
        </w:tc>
        <w:tc>
          <w:tcPr>
            <w:tcW w:w="608" w:type="dxa"/>
            <w:shd w:val="clear" w:color="auto" w:fill="auto"/>
            <w:noWrap/>
            <w:vAlign w:val="center"/>
            <w:hideMark/>
          </w:tcPr>
          <w:p w:rsidR="00B05FAC" w:rsidRPr="00BE3B22" w:rsidRDefault="00B05FAC" w:rsidP="00B83DEA">
            <w:pPr>
              <w:widowControl/>
              <w:rPr>
                <w:color w:val="auto"/>
              </w:rPr>
            </w:pP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rPr>
                <w:b/>
                <w:bCs/>
                <w:color w:val="auto"/>
              </w:rPr>
            </w:pPr>
          </w:p>
        </w:tc>
        <w:tc>
          <w:tcPr>
            <w:tcW w:w="1481" w:type="dxa"/>
            <w:shd w:val="clear" w:color="auto" w:fill="auto"/>
            <w:noWrap/>
            <w:vAlign w:val="center"/>
          </w:tcPr>
          <w:p w:rsidR="00B05FAC" w:rsidRPr="00BE3B22" w:rsidRDefault="00B05FAC" w:rsidP="00B83DEA">
            <w:pPr>
              <w:widowControl/>
              <w:rPr>
                <w:b/>
                <w:bCs/>
                <w:color w:val="auto"/>
              </w:rPr>
            </w:pPr>
          </w:p>
        </w:tc>
      </w:tr>
      <w:tr w:rsidR="00B05FAC" w:rsidRPr="00BE3B22" w:rsidTr="00B83DEA">
        <w:trPr>
          <w:trHeight w:val="492"/>
        </w:trPr>
        <w:tc>
          <w:tcPr>
            <w:tcW w:w="724" w:type="dxa"/>
            <w:shd w:val="clear" w:color="auto" w:fill="auto"/>
            <w:vAlign w:val="center"/>
          </w:tcPr>
          <w:p w:rsidR="00B05FAC" w:rsidRPr="00BE3B22" w:rsidRDefault="00B05FAC" w:rsidP="00B83DEA">
            <w:pPr>
              <w:widowControl/>
              <w:rPr>
                <w:b/>
                <w:bCs/>
                <w:color w:val="auto"/>
              </w:rPr>
            </w:pPr>
          </w:p>
        </w:tc>
        <w:tc>
          <w:tcPr>
            <w:tcW w:w="4478" w:type="dxa"/>
            <w:shd w:val="clear" w:color="auto" w:fill="auto"/>
            <w:vAlign w:val="center"/>
          </w:tcPr>
          <w:p w:rsidR="00B05FAC" w:rsidRPr="00525687" w:rsidRDefault="00B05FAC" w:rsidP="00B83DEA">
            <w:pPr>
              <w:widowControl/>
              <w:rPr>
                <w:color w:val="auto"/>
              </w:rPr>
            </w:pPr>
          </w:p>
        </w:tc>
        <w:tc>
          <w:tcPr>
            <w:tcW w:w="851" w:type="dxa"/>
            <w:shd w:val="clear" w:color="auto" w:fill="auto"/>
            <w:vAlign w:val="center"/>
          </w:tcPr>
          <w:p w:rsidR="00B05FAC" w:rsidRPr="008B6CF4" w:rsidRDefault="00B05FAC" w:rsidP="00B83DEA">
            <w:pPr>
              <w:widowControl/>
              <w:rPr>
                <w:color w:val="auto"/>
              </w:rPr>
            </w:pPr>
            <w:r>
              <w:rPr>
                <w:color w:val="auto"/>
                <w:sz w:val="22"/>
                <w:szCs w:val="22"/>
              </w:rPr>
              <w:t>UKUP</w:t>
            </w:r>
          </w:p>
        </w:tc>
        <w:tc>
          <w:tcPr>
            <w:tcW w:w="608" w:type="dxa"/>
            <w:shd w:val="clear" w:color="auto" w:fill="auto"/>
            <w:noWrap/>
            <w:vAlign w:val="center"/>
          </w:tcPr>
          <w:p w:rsidR="00B05FAC" w:rsidRPr="00BE3B22" w:rsidRDefault="00B05FAC" w:rsidP="00B83DEA">
            <w:pPr>
              <w:widowControl/>
              <w:rPr>
                <w:color w:val="auto"/>
              </w:rPr>
            </w:pPr>
          </w:p>
        </w:tc>
        <w:tc>
          <w:tcPr>
            <w:tcW w:w="540" w:type="dxa"/>
            <w:shd w:val="clear" w:color="auto" w:fill="auto"/>
            <w:noWrap/>
            <w:vAlign w:val="center"/>
          </w:tcPr>
          <w:p w:rsidR="00B05FAC" w:rsidRPr="00BE3B22" w:rsidRDefault="00B05FAC" w:rsidP="00B83DEA">
            <w:pPr>
              <w:widowControl/>
              <w:rPr>
                <w:color w:val="auto"/>
              </w:rPr>
            </w:pPr>
          </w:p>
        </w:tc>
        <w:tc>
          <w:tcPr>
            <w:tcW w:w="1120" w:type="dxa"/>
            <w:shd w:val="clear" w:color="auto" w:fill="auto"/>
            <w:noWrap/>
            <w:vAlign w:val="center"/>
          </w:tcPr>
          <w:p w:rsidR="00B05FAC" w:rsidRPr="00BE3B22" w:rsidRDefault="00B05FAC" w:rsidP="00B83DEA">
            <w:pPr>
              <w:widowControl/>
            </w:pPr>
          </w:p>
        </w:tc>
        <w:tc>
          <w:tcPr>
            <w:tcW w:w="1481" w:type="dxa"/>
            <w:shd w:val="clear" w:color="auto" w:fill="auto"/>
            <w:vAlign w:val="center"/>
            <w:hideMark/>
          </w:tcPr>
          <w:p w:rsidR="00B05FAC" w:rsidRPr="008B6CF4" w:rsidRDefault="00B05FAC" w:rsidP="00B83DEA">
            <w:pPr>
              <w:widowControl/>
              <w:rPr>
                <w:b/>
              </w:rPr>
            </w:pPr>
            <w:r>
              <w:rPr>
                <w:sz w:val="22"/>
                <w:szCs w:val="22"/>
              </w:rPr>
              <w:t xml:space="preserve">  </w:t>
            </w:r>
          </w:p>
        </w:tc>
      </w:tr>
    </w:tbl>
    <w:p w:rsidR="00B05FAC" w:rsidRPr="00942404" w:rsidRDefault="00B05FAC" w:rsidP="00B05FAC">
      <w:pPr>
        <w:keepNext/>
        <w:keepLines/>
        <w:tabs>
          <w:tab w:val="center" w:pos="2818"/>
          <w:tab w:val="left" w:pos="4198"/>
          <w:tab w:val="left" w:leader="underscore" w:pos="5731"/>
          <w:tab w:val="left" w:pos="639"/>
        </w:tabs>
        <w:spacing w:after="346" w:line="260" w:lineRule="exact"/>
        <w:jc w:val="both"/>
        <w:outlineLvl w:val="1"/>
        <w:rPr>
          <w:b/>
          <w:bCs/>
          <w:sz w:val="26"/>
          <w:szCs w:val="26"/>
        </w:rPr>
      </w:pPr>
      <w:r>
        <w:rPr>
          <w:b/>
          <w:bCs/>
          <w:sz w:val="26"/>
          <w:szCs w:val="26"/>
        </w:rPr>
        <w:t>6</w:t>
      </w:r>
      <w:r w:rsidRPr="00942404">
        <w:rPr>
          <w:b/>
          <w:bCs/>
          <w:sz w:val="26"/>
          <w:szCs w:val="26"/>
        </w:rPr>
        <w:t>.</w:t>
      </w:r>
      <w:r w:rsidRPr="00942404">
        <w:rPr>
          <w:b/>
          <w:bCs/>
          <w:sz w:val="26"/>
          <w:szCs w:val="26"/>
        </w:rPr>
        <w:tab/>
        <w:t xml:space="preserve"> </w:t>
      </w:r>
      <w:r w:rsidRPr="00942404">
        <w:rPr>
          <w:b/>
          <w:bCs/>
          <w:sz w:val="26"/>
          <w:szCs w:val="26"/>
          <w:u w:val="single"/>
        </w:rPr>
        <w:t>Keramičarski radovi</w:t>
      </w:r>
      <w:r w:rsidRPr="00942404">
        <w:rPr>
          <w:b/>
          <w:bCs/>
          <w:sz w:val="26"/>
          <w:szCs w:val="26"/>
        </w:rPr>
        <w:tab/>
      </w:r>
    </w:p>
    <w:p w:rsidR="00B05FAC" w:rsidRPr="00942404" w:rsidRDefault="00B05FAC" w:rsidP="00B05FAC">
      <w:pPr>
        <w:tabs>
          <w:tab w:val="left" w:pos="6663"/>
          <w:tab w:val="right" w:pos="10065"/>
        </w:tabs>
        <w:rPr>
          <w:b/>
          <w:bCs/>
          <w:sz w:val="23"/>
          <w:szCs w:val="23"/>
          <w:u w:val="single"/>
        </w:rPr>
      </w:pPr>
    </w:p>
    <w:p w:rsidR="00B05FAC" w:rsidRPr="00942404" w:rsidRDefault="00B05FAC" w:rsidP="00B05FAC">
      <w:pPr>
        <w:tabs>
          <w:tab w:val="right" w:pos="706"/>
          <w:tab w:val="right" w:pos="1861"/>
          <w:tab w:val="right" w:pos="1766"/>
          <w:tab w:val="left" w:pos="1971"/>
        </w:tabs>
        <w:spacing w:line="307" w:lineRule="exact"/>
        <w:jc w:val="both"/>
        <w:rPr>
          <w:sz w:val="22"/>
          <w:szCs w:val="22"/>
        </w:rPr>
      </w:pPr>
      <w:r>
        <w:rPr>
          <w:sz w:val="22"/>
          <w:szCs w:val="22"/>
        </w:rPr>
        <w:t>6</w:t>
      </w:r>
      <w:r w:rsidRPr="00942404">
        <w:rPr>
          <w:sz w:val="22"/>
          <w:szCs w:val="22"/>
        </w:rPr>
        <w:t>.</w:t>
      </w:r>
      <w:r w:rsidRPr="00942404">
        <w:rPr>
          <w:sz w:val="22"/>
          <w:szCs w:val="22"/>
        </w:rPr>
        <w:tab/>
      </w:r>
      <w:r w:rsidRPr="00942404">
        <w:rPr>
          <w:sz w:val="22"/>
          <w:szCs w:val="22"/>
        </w:rPr>
        <w:tab/>
        <w:t>1. Nabavka i</w:t>
      </w:r>
      <w:r w:rsidRPr="00942404">
        <w:rPr>
          <w:sz w:val="22"/>
          <w:szCs w:val="22"/>
        </w:rPr>
        <w:tab/>
        <w:t>ugradnja podnih keramičkih pločica</w:t>
      </w:r>
    </w:p>
    <w:p w:rsidR="00B05FAC" w:rsidRPr="00942404" w:rsidRDefault="00B05FAC" w:rsidP="00B05FAC">
      <w:pPr>
        <w:spacing w:line="307" w:lineRule="exact"/>
        <w:ind w:left="851" w:right="4480"/>
        <w:rPr>
          <w:sz w:val="22"/>
          <w:szCs w:val="22"/>
        </w:rPr>
      </w:pPr>
      <w:proofErr w:type="gramStart"/>
      <w:r w:rsidRPr="00942404">
        <w:rPr>
          <w:sz w:val="22"/>
          <w:szCs w:val="22"/>
        </w:rPr>
        <w:t>prve</w:t>
      </w:r>
      <w:proofErr w:type="gramEnd"/>
      <w:r w:rsidRPr="00942404">
        <w:rPr>
          <w:sz w:val="22"/>
          <w:szCs w:val="22"/>
        </w:rPr>
        <w:t xml:space="preserve"> klase. </w:t>
      </w:r>
      <w:r>
        <w:rPr>
          <w:sz w:val="22"/>
          <w:szCs w:val="22"/>
        </w:rPr>
        <w:t>(</w:t>
      </w:r>
      <w:proofErr w:type="gramStart"/>
      <w:r>
        <w:rPr>
          <w:sz w:val="22"/>
          <w:szCs w:val="22"/>
        </w:rPr>
        <w:t>po</w:t>
      </w:r>
      <w:proofErr w:type="gramEnd"/>
      <w:r>
        <w:rPr>
          <w:sz w:val="22"/>
          <w:szCs w:val="22"/>
        </w:rPr>
        <w:t xml:space="preserve"> izboru investitora)</w:t>
      </w:r>
      <w:r w:rsidRPr="00942404">
        <w:rPr>
          <w:sz w:val="22"/>
          <w:szCs w:val="22"/>
        </w:rPr>
        <w:t xml:space="preserve">Postavljanje se vrši </w:t>
      </w:r>
      <w:proofErr w:type="gramStart"/>
      <w:r w:rsidRPr="00942404">
        <w:rPr>
          <w:sz w:val="22"/>
          <w:szCs w:val="22"/>
        </w:rPr>
        <w:t>na</w:t>
      </w:r>
      <w:proofErr w:type="gramEnd"/>
      <w:r w:rsidRPr="00942404">
        <w:rPr>
          <w:sz w:val="22"/>
          <w:szCs w:val="22"/>
        </w:rPr>
        <w:t xml:space="preserve"> lepak, sa spojnicama koje se fuguju. U jediničnu cenu ulazi i sokla visine 10 cm uz zidove koji nisu obradjeni</w:t>
      </w:r>
    </w:p>
    <w:p w:rsidR="00B05FAC" w:rsidRPr="00942404" w:rsidRDefault="00B05FAC" w:rsidP="00B05FAC">
      <w:pPr>
        <w:tabs>
          <w:tab w:val="right" w:pos="6353"/>
          <w:tab w:val="left" w:pos="6569"/>
          <w:tab w:val="right" w:pos="7088"/>
          <w:tab w:val="right" w:pos="8259"/>
          <w:tab w:val="right" w:pos="10057"/>
        </w:tabs>
        <w:spacing w:line="307" w:lineRule="exact"/>
        <w:ind w:left="851"/>
        <w:jc w:val="both"/>
        <w:rPr>
          <w:sz w:val="22"/>
          <w:szCs w:val="22"/>
        </w:rPr>
      </w:pPr>
      <w:proofErr w:type="gramStart"/>
      <w:r w:rsidRPr="00942404">
        <w:rPr>
          <w:sz w:val="22"/>
          <w:szCs w:val="22"/>
        </w:rPr>
        <w:t>keramikom</w:t>
      </w:r>
      <w:proofErr w:type="gramEnd"/>
      <w:r w:rsidRPr="00942404">
        <w:rPr>
          <w:sz w:val="22"/>
          <w:szCs w:val="22"/>
        </w:rPr>
        <w:t xml:space="preserve">. </w:t>
      </w:r>
      <w:proofErr w:type="gramStart"/>
      <w:r w:rsidRPr="00942404">
        <w:rPr>
          <w:sz w:val="22"/>
          <w:szCs w:val="22"/>
        </w:rPr>
        <w:t>Obračun po m2</w:t>
      </w:r>
      <w:r>
        <w:rPr>
          <w:sz w:val="22"/>
          <w:szCs w:val="22"/>
        </w:rPr>
        <w:t xml:space="preserve"> izradjene pozicije.</w:t>
      </w:r>
      <w:proofErr w:type="gramEnd"/>
      <w:r>
        <w:rPr>
          <w:sz w:val="22"/>
          <w:szCs w:val="22"/>
        </w:rPr>
        <w:tab/>
        <w:t>72</w:t>
      </w:r>
      <w:r>
        <w:rPr>
          <w:sz w:val="22"/>
          <w:szCs w:val="22"/>
        </w:rPr>
        <w:tab/>
        <w:t>m2</w:t>
      </w:r>
      <w:r>
        <w:rPr>
          <w:sz w:val="22"/>
          <w:szCs w:val="22"/>
        </w:rPr>
        <w:tab/>
        <w:t>x</w:t>
      </w:r>
      <w:r>
        <w:rPr>
          <w:sz w:val="22"/>
          <w:szCs w:val="22"/>
        </w:rPr>
        <w:tab/>
      </w:r>
    </w:p>
    <w:p w:rsidR="00B05FAC" w:rsidRPr="00942404" w:rsidRDefault="00B05FAC" w:rsidP="00B05FAC">
      <w:pPr>
        <w:tabs>
          <w:tab w:val="right" w:pos="706"/>
          <w:tab w:val="right" w:pos="1861"/>
          <w:tab w:val="right" w:pos="1766"/>
          <w:tab w:val="left" w:pos="1971"/>
          <w:tab w:val="left" w:pos="560"/>
        </w:tabs>
        <w:spacing w:line="307" w:lineRule="exact"/>
        <w:jc w:val="both"/>
        <w:rPr>
          <w:sz w:val="22"/>
          <w:szCs w:val="22"/>
        </w:rPr>
      </w:pPr>
    </w:p>
    <w:p w:rsidR="00B05FAC" w:rsidRPr="00942404" w:rsidRDefault="00B05FAC" w:rsidP="00B05FAC">
      <w:pPr>
        <w:tabs>
          <w:tab w:val="right" w:pos="706"/>
          <w:tab w:val="right" w:pos="1861"/>
          <w:tab w:val="right" w:pos="1766"/>
          <w:tab w:val="left" w:pos="1971"/>
          <w:tab w:val="left" w:pos="560"/>
        </w:tabs>
        <w:spacing w:line="307" w:lineRule="exact"/>
        <w:jc w:val="both"/>
        <w:rPr>
          <w:sz w:val="22"/>
          <w:szCs w:val="22"/>
        </w:rPr>
      </w:pPr>
      <w:r>
        <w:rPr>
          <w:sz w:val="22"/>
          <w:szCs w:val="22"/>
        </w:rPr>
        <w:t>6</w:t>
      </w:r>
      <w:r w:rsidRPr="00942404">
        <w:rPr>
          <w:sz w:val="22"/>
          <w:szCs w:val="22"/>
        </w:rPr>
        <w:t>.</w:t>
      </w:r>
      <w:r w:rsidRPr="00942404">
        <w:rPr>
          <w:sz w:val="22"/>
          <w:szCs w:val="22"/>
        </w:rPr>
        <w:tab/>
      </w:r>
      <w:r w:rsidRPr="00942404">
        <w:rPr>
          <w:sz w:val="22"/>
          <w:szCs w:val="22"/>
        </w:rPr>
        <w:tab/>
        <w:t>2. Nabavka i</w:t>
      </w:r>
      <w:r w:rsidRPr="00942404">
        <w:rPr>
          <w:sz w:val="22"/>
          <w:szCs w:val="22"/>
        </w:rPr>
        <w:tab/>
        <w:t>ugradnja zidnih keramičkih pločica</w:t>
      </w:r>
    </w:p>
    <w:p w:rsidR="00B05FAC" w:rsidRDefault="00B05FAC" w:rsidP="00B05FAC">
      <w:pPr>
        <w:spacing w:line="307" w:lineRule="exact"/>
        <w:ind w:left="820" w:right="4480"/>
        <w:rPr>
          <w:sz w:val="22"/>
          <w:szCs w:val="22"/>
        </w:rPr>
      </w:pPr>
      <w:proofErr w:type="gramStart"/>
      <w:r w:rsidRPr="00942404">
        <w:rPr>
          <w:sz w:val="22"/>
          <w:szCs w:val="22"/>
        </w:rPr>
        <w:t>prve</w:t>
      </w:r>
      <w:proofErr w:type="gramEnd"/>
      <w:r w:rsidRPr="00942404">
        <w:rPr>
          <w:sz w:val="22"/>
          <w:szCs w:val="22"/>
        </w:rPr>
        <w:t xml:space="preserve"> klase. Postavljanje se vrši u montažom </w:t>
      </w:r>
      <w:proofErr w:type="gramStart"/>
      <w:r w:rsidRPr="00942404">
        <w:rPr>
          <w:sz w:val="22"/>
          <w:szCs w:val="22"/>
        </w:rPr>
        <w:t>na</w:t>
      </w:r>
      <w:proofErr w:type="gramEnd"/>
      <w:r w:rsidRPr="00942404">
        <w:rPr>
          <w:sz w:val="22"/>
          <w:szCs w:val="22"/>
        </w:rPr>
        <w:t xml:space="preserve"> lepak, sa spojnicama koje se fuguju.</w:t>
      </w:r>
      <w:r>
        <w:rPr>
          <w:sz w:val="22"/>
          <w:szCs w:val="22"/>
        </w:rPr>
        <w:t>U cenu pozicije ulaze i aluminijumske ugaone lajsne.</w:t>
      </w:r>
      <w:r w:rsidRPr="00942404">
        <w:rPr>
          <w:sz w:val="22"/>
          <w:szCs w:val="22"/>
        </w:rPr>
        <w:t xml:space="preserve"> </w:t>
      </w:r>
      <w:proofErr w:type="gramStart"/>
      <w:r w:rsidRPr="00942404">
        <w:rPr>
          <w:sz w:val="22"/>
          <w:szCs w:val="22"/>
        </w:rPr>
        <w:t>Obračun pom</w:t>
      </w:r>
      <w:r>
        <w:rPr>
          <w:sz w:val="22"/>
          <w:szCs w:val="22"/>
        </w:rPr>
        <w:t>2 izradjene pozicije.</w:t>
      </w:r>
      <w:proofErr w:type="gramEnd"/>
      <w:r>
        <w:rPr>
          <w:sz w:val="22"/>
          <w:szCs w:val="22"/>
        </w:rPr>
        <w:tab/>
      </w:r>
    </w:p>
    <w:p w:rsidR="00B05FAC" w:rsidRDefault="00B05FAC" w:rsidP="00B05FAC">
      <w:pPr>
        <w:tabs>
          <w:tab w:val="left" w:pos="5103"/>
        </w:tabs>
        <w:spacing w:line="307" w:lineRule="exact"/>
        <w:ind w:left="820" w:right="2302"/>
        <w:rPr>
          <w:sz w:val="22"/>
          <w:szCs w:val="22"/>
        </w:rPr>
      </w:pPr>
      <w:r>
        <w:rPr>
          <w:sz w:val="22"/>
          <w:szCs w:val="22"/>
        </w:rPr>
        <w:t xml:space="preserve">                                                                                               220   m2   x</w:t>
      </w:r>
      <w:r w:rsidRPr="00942404">
        <w:rPr>
          <w:sz w:val="22"/>
          <w:szCs w:val="22"/>
        </w:rPr>
        <w:tab/>
      </w:r>
    </w:p>
    <w:p w:rsidR="00B05FAC" w:rsidRPr="00942404" w:rsidRDefault="00B05FAC" w:rsidP="00B05FAC">
      <w:pPr>
        <w:tabs>
          <w:tab w:val="right" w:pos="6353"/>
          <w:tab w:val="left" w:pos="6564"/>
          <w:tab w:val="right" w:pos="7088"/>
          <w:tab w:val="right" w:pos="8259"/>
          <w:tab w:val="right" w:pos="10057"/>
        </w:tabs>
        <w:spacing w:line="307" w:lineRule="exact"/>
        <w:ind w:left="820"/>
        <w:jc w:val="both"/>
        <w:rPr>
          <w:sz w:val="22"/>
          <w:szCs w:val="22"/>
        </w:rPr>
      </w:pPr>
    </w:p>
    <w:p w:rsidR="00B05FAC" w:rsidRPr="00942404" w:rsidRDefault="00B05FAC" w:rsidP="00B05FAC">
      <w:pPr>
        <w:tabs>
          <w:tab w:val="right" w:leader="underscore" w:pos="10057"/>
        </w:tabs>
        <w:spacing w:after="384" w:line="220" w:lineRule="exact"/>
        <w:ind w:left="6440"/>
        <w:jc w:val="both"/>
        <w:rPr>
          <w:b/>
          <w:bCs/>
          <w:sz w:val="22"/>
          <w:szCs w:val="22"/>
        </w:rPr>
      </w:pPr>
      <w:r w:rsidRPr="00942404">
        <w:rPr>
          <w:b/>
          <w:bCs/>
          <w:sz w:val="22"/>
          <w:szCs w:val="22"/>
          <w:u w:val="single"/>
        </w:rPr>
        <w:t>UKUPNO:</w:t>
      </w:r>
      <w:r w:rsidRPr="00942404">
        <w:rPr>
          <w:b/>
          <w:bCs/>
          <w:sz w:val="22"/>
          <w:szCs w:val="22"/>
        </w:rPr>
        <w:tab/>
      </w:r>
    </w:p>
    <w:p w:rsidR="00B05FAC" w:rsidRDefault="00B05FAC" w:rsidP="00B05FAC">
      <w:r>
        <w:rPr>
          <w:b/>
          <w:bCs/>
          <w:sz w:val="26"/>
          <w:szCs w:val="26"/>
        </w:rPr>
        <w:t>7</w:t>
      </w:r>
      <w:r w:rsidRPr="00942404">
        <w:rPr>
          <w:b/>
          <w:bCs/>
          <w:sz w:val="26"/>
          <w:szCs w:val="26"/>
        </w:rPr>
        <w:t>.</w:t>
      </w:r>
      <w:r w:rsidRPr="00942404">
        <w:rPr>
          <w:b/>
          <w:bCs/>
          <w:sz w:val="26"/>
          <w:szCs w:val="26"/>
        </w:rPr>
        <w:tab/>
        <w:t xml:space="preserve"> </w:t>
      </w:r>
      <w:r>
        <w:rPr>
          <w:b/>
          <w:bCs/>
          <w:sz w:val="26"/>
          <w:szCs w:val="26"/>
          <w:u w:val="single"/>
        </w:rPr>
        <w:t>Ostali radovi</w:t>
      </w:r>
    </w:p>
    <w:tbl>
      <w:tblPr>
        <w:tblW w:w="0" w:type="auto"/>
        <w:tblLook w:val="04A0" w:firstRow="1" w:lastRow="0" w:firstColumn="1" w:lastColumn="0" w:noHBand="0" w:noVBand="1"/>
      </w:tblPr>
      <w:tblGrid>
        <w:gridCol w:w="418"/>
        <w:gridCol w:w="564"/>
        <w:gridCol w:w="4361"/>
        <w:gridCol w:w="845"/>
        <w:gridCol w:w="706"/>
        <w:gridCol w:w="336"/>
        <w:gridCol w:w="1196"/>
        <w:gridCol w:w="1196"/>
      </w:tblGrid>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w:t>
            </w:r>
          </w:p>
        </w:tc>
        <w:tc>
          <w:tcPr>
            <w:tcW w:w="4380" w:type="dxa"/>
          </w:tcPr>
          <w:p w:rsidR="00B05FAC" w:rsidRPr="00FB12AB" w:rsidRDefault="00B05FAC" w:rsidP="00B83DEA">
            <w:pPr>
              <w:jc w:val="both"/>
            </w:pPr>
            <w:r w:rsidRPr="00FB12AB">
              <w:t>Nabavka i montaža PVC kanalizacionih cevi sa potrebnim brojem fazonskih komada i zaptivnim materijalom.Za montažu u objektu.</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Ø160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Ø125</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45</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Ø110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50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Ø75</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27</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Ø50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tbl>
      <w:tblPr>
        <w:tblW w:w="0" w:type="auto"/>
        <w:tblLook w:val="04A0" w:firstRow="1" w:lastRow="0" w:firstColumn="1" w:lastColumn="0" w:noHBand="0" w:noVBand="1"/>
      </w:tblPr>
      <w:tblGrid>
        <w:gridCol w:w="419"/>
        <w:gridCol w:w="563"/>
        <w:gridCol w:w="4310"/>
        <w:gridCol w:w="841"/>
        <w:gridCol w:w="699"/>
        <w:gridCol w:w="456"/>
        <w:gridCol w:w="1167"/>
        <w:gridCol w:w="1167"/>
      </w:tblGrid>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lastRenderedPageBreak/>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4380" w:type="dxa"/>
          </w:tcPr>
          <w:p w:rsidR="00B05FAC" w:rsidRPr="00FB12AB" w:rsidRDefault="00B05FAC" w:rsidP="00B83DEA">
            <w:pPr>
              <w:jc w:val="both"/>
            </w:pPr>
            <w:r w:rsidRPr="00FB12AB">
              <w:t xml:space="preserve">Nabavka i montaža podnog HL slivnika sa izlazom vertiklano DN </w:t>
            </w:r>
            <w:proofErr w:type="gramStart"/>
            <w:r w:rsidRPr="00FB12AB">
              <w:t>110  ili</w:t>
            </w:r>
            <w:proofErr w:type="gramEnd"/>
            <w:r w:rsidRPr="00FB12AB">
              <w:t xml:space="preserve"> ekvivaletno. Postavlјanje vršiti sa preporukama proizvođača. Obračun po komadu.</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4</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bookmarkStart w:id="17" w:name="bookmark12"/>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3.</w:t>
            </w:r>
          </w:p>
        </w:tc>
        <w:tc>
          <w:tcPr>
            <w:tcW w:w="4380" w:type="dxa"/>
          </w:tcPr>
          <w:p w:rsidR="00B05FAC" w:rsidRPr="00FB12AB" w:rsidRDefault="00B05FAC" w:rsidP="00B83DEA">
            <w:pPr>
              <w:jc w:val="both"/>
            </w:pPr>
            <w:r w:rsidRPr="00FB12AB">
              <w:t>Nabavka i montaža HDPE PE-100 (okiten) vodovodnih cevi sa fazonskim komadima i zaptivnim materijalom. Montaza cevi u zemlјi od objekta do vodomernog šahta. Pre zatvaranja celokupnu mrezu ispitati na probni pritisak po vazecim propisima.</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Ø51/5.4mm</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28</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Ø32</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6</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Ø25</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18</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Ø20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Ø13</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82</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 xml:space="preserve">Nabavka, transport i montaža mesinganih ravnih   propusnih ventila sa </w:t>
            </w:r>
            <w:proofErr w:type="gramStart"/>
            <w:r w:rsidRPr="00FB12AB">
              <w:t>ogrankom  za</w:t>
            </w:r>
            <w:proofErr w:type="gramEnd"/>
            <w:r w:rsidRPr="00FB12AB">
              <w:t xml:space="preserve"> pražnjenje mreže na dnu svake vertikale Ventil mora odgovarati SRPS.M.C.5.261.Plaća se po komadu montiranog ventila.</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Ø2”</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4.</w:t>
            </w:r>
          </w:p>
        </w:tc>
        <w:tc>
          <w:tcPr>
            <w:tcW w:w="4380" w:type="dxa"/>
          </w:tcPr>
          <w:p w:rsidR="00B05FAC" w:rsidRPr="00FB12AB" w:rsidRDefault="00B05FAC" w:rsidP="00B83DEA">
            <w:pPr>
              <w:jc w:val="both"/>
            </w:pPr>
            <w:r w:rsidRPr="00FB12AB">
              <w:t xml:space="preserve">Nabavka, transport i montaža propusnih ventila sa kapom. Ventil će se montirati u zidu na ulasku cevi u svaki stan posebno kao glavni ventil. </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28</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lastRenderedPageBreak/>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5.</w:t>
            </w:r>
          </w:p>
        </w:tc>
        <w:tc>
          <w:tcPr>
            <w:tcW w:w="4380" w:type="dxa"/>
          </w:tcPr>
          <w:p w:rsidR="00B05FAC" w:rsidRPr="00FB12AB" w:rsidRDefault="00B05FAC" w:rsidP="00B83DEA">
            <w:pPr>
              <w:jc w:val="both"/>
            </w:pPr>
            <w:r w:rsidRPr="00FB12AB">
              <w:t xml:space="preserve">Nabavka, transport i montaža "EK-ventila" za montažu kod vodokotlića, ispod sudopere i ispod umivaonika sa stojećim </w:t>
            </w:r>
            <w:proofErr w:type="gramStart"/>
            <w:r w:rsidRPr="00FB12AB">
              <w:t>baterijama .</w:t>
            </w:r>
            <w:proofErr w:type="gramEnd"/>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27</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6.</w:t>
            </w:r>
          </w:p>
        </w:tc>
        <w:tc>
          <w:tcPr>
            <w:tcW w:w="4380" w:type="dxa"/>
          </w:tcPr>
          <w:p w:rsidR="00B05FAC" w:rsidRPr="00FB12AB" w:rsidRDefault="00B05FAC" w:rsidP="00B83DEA">
            <w:pPr>
              <w:jc w:val="both"/>
            </w:pPr>
            <w:r w:rsidRPr="00FB12AB">
              <w:t xml:space="preserve">Nabavka, transport i montaža WC šolјe od sanitarnog </w:t>
            </w:r>
            <w:proofErr w:type="gramStart"/>
            <w:r w:rsidRPr="00FB12AB">
              <w:t>porcelana  komplet</w:t>
            </w:r>
            <w:proofErr w:type="gramEnd"/>
            <w:r w:rsidRPr="00FB12AB">
              <w:t xml:space="preserve"> sa sedalom i poklopcem od plastike. Šolјa ima vertikalni odvod “SIMPLON”.</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13</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4380" w:type="dxa"/>
          </w:tcPr>
          <w:p w:rsidR="00B05FAC" w:rsidRPr="00FB12AB" w:rsidRDefault="00B05FAC" w:rsidP="00B83DEA">
            <w:pPr>
              <w:jc w:val="both"/>
            </w:pPr>
            <w:r w:rsidRPr="00FB12AB">
              <w:t>Nabavka, transport i montaža visokomontažnog PVC vodokotlića sa odvodnom cevi Ø32. Proizvođač: Geberit ili ekvivalentno.</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13</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center"/>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8.</w:t>
            </w:r>
          </w:p>
        </w:tc>
        <w:tc>
          <w:tcPr>
            <w:tcW w:w="4380" w:type="dxa"/>
          </w:tcPr>
          <w:p w:rsidR="00B05FAC" w:rsidRPr="00FB12AB" w:rsidRDefault="00B05FAC" w:rsidP="00B83DEA">
            <w:pPr>
              <w:jc w:val="both"/>
            </w:pPr>
            <w:r w:rsidRPr="00FB12AB">
              <w:t>Nabavka, prenos i montaža kompletnog umivaonika koji se sastoji od:</w:t>
            </w:r>
            <w:r w:rsidRPr="00FB12AB">
              <w:br/>
              <w:t>-keramičkog umivaonika vel. 58x44 cm s plitkim horizontalnim priklјučkom Ø40 mm na ugradni sifon odvoda, s poklopcem od inoxa</w:t>
            </w:r>
            <w:proofErr w:type="gramStart"/>
            <w:r w:rsidRPr="00FB12AB">
              <w:t xml:space="preserve">,  </w:t>
            </w:r>
            <w:proofErr w:type="gramEnd"/>
            <w:r w:rsidRPr="00FB12AB">
              <w:br/>
              <w:t>- niklovanog sifona sa svim potrebnim montažnim i zaptivnim materijalom</w:t>
            </w:r>
            <w:r w:rsidRPr="00FB12AB">
              <w:br/>
              <w:t>Obračun po kompletu.</w:t>
            </w:r>
            <w:r w:rsidRPr="00FB12AB">
              <w:br/>
            </w:r>
            <w:proofErr w:type="gramStart"/>
            <w:r w:rsidRPr="00FB12AB">
              <w:t>Proizvođač  JIKA</w:t>
            </w:r>
            <w:proofErr w:type="gramEnd"/>
            <w:r w:rsidRPr="00FB12AB">
              <w:t xml:space="preserve"> ili ekvivalentno.</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9.</w:t>
            </w:r>
          </w:p>
        </w:tc>
        <w:tc>
          <w:tcPr>
            <w:tcW w:w="4380" w:type="dxa"/>
          </w:tcPr>
          <w:p w:rsidR="00B05FAC" w:rsidRPr="00FB12AB" w:rsidRDefault="00B05FAC" w:rsidP="00B83DEA">
            <w:pPr>
              <w:jc w:val="both"/>
            </w:pPr>
            <w:r w:rsidRPr="00FB12AB">
              <w:t>Nabavka, transport i ugradnja stojeće jednoručne mešne slavine za toplu i hladnu vodu za umivaonik sa pomičnim ispustom, dva savitlјiva creva R⅜" za priklјučak vode i priklјučkom na vodovodnu mrežu. Baterija mora biti renomiranog domaćeg proizvođača prve klase ili drugog stranog proizvođača, sa istim karakteristikama.</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 xml:space="preserve">7 </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10.</w:t>
            </w:r>
          </w:p>
        </w:tc>
        <w:tc>
          <w:tcPr>
            <w:tcW w:w="4380" w:type="dxa"/>
          </w:tcPr>
          <w:p w:rsidR="00B05FAC" w:rsidRPr="00FB12AB" w:rsidRDefault="00B05FAC" w:rsidP="00B83DEA">
            <w:pPr>
              <w:jc w:val="both"/>
            </w:pPr>
            <w:r w:rsidRPr="00FB12AB">
              <w:t xml:space="preserve">Izvršiti nabavku, transport i montažu ogledala u ramu i montirati iznad umivaonika, od domaćeg proizvođača I </w:t>
            </w:r>
            <w:proofErr w:type="gramStart"/>
            <w:r w:rsidRPr="00FB12AB">
              <w:lastRenderedPageBreak/>
              <w:t>klase .</w:t>
            </w:r>
            <w:proofErr w:type="gramEnd"/>
            <w:r w:rsidRPr="00FB12AB">
              <w:t xml:space="preserve"> Zajedno sa kompletom za montažu. </w:t>
            </w:r>
            <w:r w:rsidRPr="00FB12AB">
              <w:br/>
              <w:t>Obračunava se i plaća po montiranom komadu.</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11</w:t>
            </w:r>
          </w:p>
        </w:tc>
        <w:tc>
          <w:tcPr>
            <w:tcW w:w="4380" w:type="dxa"/>
          </w:tcPr>
          <w:p w:rsidR="00B05FAC" w:rsidRPr="00345AD4" w:rsidRDefault="00B05FAC" w:rsidP="00B83DEA">
            <w:pPr>
              <w:jc w:val="both"/>
            </w:pPr>
            <w:r>
              <w:t xml:space="preserve">Nabavka i montaža spuštenog plafona tipa HANTER </w:t>
            </w:r>
            <w:proofErr w:type="gramStart"/>
            <w:r>
              <w:t>DAGLAS  sa</w:t>
            </w:r>
            <w:proofErr w:type="gramEnd"/>
            <w:r>
              <w:t xml:space="preserve"> svim potrebnim radnjama. </w:t>
            </w:r>
            <w:proofErr w:type="gramStart"/>
            <w:r>
              <w:t>cena</w:t>
            </w:r>
            <w:proofErr w:type="gramEnd"/>
            <w:r>
              <w:t xml:space="preserve"> po m</w:t>
            </w:r>
            <w:r>
              <w:rPr>
                <w:vertAlign w:val="superscript"/>
              </w:rPr>
              <w:t>2</w:t>
            </w:r>
            <w:r>
              <w:t xml:space="preserve">. </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p>
        </w:tc>
        <w:tc>
          <w:tcPr>
            <w:tcW w:w="848" w:type="dxa"/>
          </w:tcPr>
          <w:p w:rsidR="00B05FAC" w:rsidRPr="00345AD4" w:rsidRDefault="00B05FAC" w:rsidP="00B83DEA">
            <w:pPr>
              <w:keepNext/>
              <w:keepLines/>
              <w:tabs>
                <w:tab w:val="right" w:pos="2750"/>
                <w:tab w:val="left" w:pos="2955"/>
                <w:tab w:val="left" w:leader="underscore" w:pos="4973"/>
                <w:tab w:val="left" w:pos="696"/>
              </w:tabs>
              <w:spacing w:after="340" w:line="280" w:lineRule="exact"/>
              <w:rPr>
                <w:vertAlign w:val="superscript"/>
                <w:lang w:val="de-DE"/>
              </w:rPr>
            </w:pPr>
            <w:r>
              <w:rPr>
                <w:lang w:val="de-DE"/>
              </w:rPr>
              <w:t>m</w:t>
            </w:r>
            <w:r>
              <w:rPr>
                <w:vertAlign w:val="superscript"/>
                <w:lang w:val="de-DE"/>
              </w:rPr>
              <w:t>2</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x</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56</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r w:rsidRPr="008B6CF4">
        <w:rPr>
          <w:b/>
          <w:bCs/>
          <w:sz w:val="22"/>
          <w:szCs w:val="22"/>
          <w:u w:val="single"/>
        </w:rPr>
        <w:t>UKUPNO:</w:t>
      </w:r>
      <w:r w:rsidRPr="008B6CF4">
        <w:rPr>
          <w:b/>
          <w:bCs/>
          <w:sz w:val="22"/>
          <w:szCs w:val="22"/>
          <w:u w:val="single"/>
        </w:rPr>
        <w:tab/>
      </w:r>
      <w:bookmarkEnd w:id="17"/>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rPr>
      </w:pPr>
      <w:r>
        <w:rPr>
          <w:bCs/>
          <w:sz w:val="22"/>
          <w:szCs w:val="22"/>
        </w:rPr>
        <w:t>7</w:t>
      </w:r>
      <w:r w:rsidRPr="00345AD4">
        <w:rPr>
          <w:bCs/>
          <w:sz w:val="22"/>
          <w:szCs w:val="22"/>
        </w:rPr>
        <w:t>.</w:t>
      </w:r>
      <w:r>
        <w:rPr>
          <w:bCs/>
          <w:sz w:val="22"/>
          <w:szCs w:val="22"/>
        </w:rPr>
        <w:t xml:space="preserve">    12     </w:t>
      </w:r>
      <w:r w:rsidRPr="00345AD4">
        <w:rPr>
          <w:bCs/>
          <w:sz w:val="22"/>
          <w:szCs w:val="22"/>
        </w:rPr>
        <w:t xml:space="preserve"> Nabavka materijala i obrada unutašnjih špaletni oko al bravarije </w:t>
      </w:r>
      <w:proofErr w:type="gramStart"/>
      <w:r w:rsidRPr="00345AD4">
        <w:rPr>
          <w:bCs/>
          <w:sz w:val="22"/>
          <w:szCs w:val="22"/>
        </w:rPr>
        <w:t>na</w:t>
      </w:r>
      <w:proofErr w:type="gramEnd"/>
      <w:r w:rsidRPr="00345AD4">
        <w:rPr>
          <w:bCs/>
          <w:sz w:val="22"/>
          <w:szCs w:val="22"/>
        </w:rPr>
        <w:t xml:space="preserve"> stubovima i zidovima preko RAL unutrašnje trake, rigipsom preko njega mrežica i sloj maltera sa gletovanjem i kračanjem, širina šplatne je 20 cm.</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u w:val="single"/>
        </w:rPr>
      </w:pPr>
      <w:proofErr w:type="gramStart"/>
      <w:r w:rsidRPr="00345AD4">
        <w:rPr>
          <w:bCs/>
          <w:sz w:val="22"/>
          <w:szCs w:val="22"/>
        </w:rPr>
        <w:t>obračun</w:t>
      </w:r>
      <w:proofErr w:type="gramEnd"/>
      <w:r w:rsidRPr="00345AD4">
        <w:rPr>
          <w:bCs/>
          <w:sz w:val="22"/>
          <w:szCs w:val="22"/>
        </w:rPr>
        <w:t xml:space="preserve"> po m1 obrađene šplaetne                                          </w:t>
      </w:r>
      <w:r>
        <w:rPr>
          <w:bCs/>
          <w:sz w:val="22"/>
          <w:szCs w:val="22"/>
        </w:rPr>
        <w:t xml:space="preserve">   </w:t>
      </w:r>
      <w:r w:rsidRPr="00345AD4">
        <w:rPr>
          <w:bCs/>
          <w:sz w:val="22"/>
          <w:szCs w:val="22"/>
        </w:rPr>
        <w:t>m1    214.0  x</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Pr="00777377" w:rsidRDefault="00B05FAC" w:rsidP="00B05FAC">
      <w:pPr>
        <w:pStyle w:val="Bodytext260"/>
        <w:shd w:val="clear" w:color="auto" w:fill="auto"/>
        <w:tabs>
          <w:tab w:val="right" w:pos="617"/>
        </w:tabs>
        <w:spacing w:before="0" w:after="0" w:line="200" w:lineRule="exact"/>
        <w:ind w:firstLine="0"/>
        <w:jc w:val="left"/>
        <w:rPr>
          <w:bCs/>
          <w:sz w:val="22"/>
          <w:szCs w:val="22"/>
          <w:vertAlign w:val="superscript"/>
        </w:rPr>
      </w:pPr>
      <w:r>
        <w:rPr>
          <w:bCs/>
          <w:sz w:val="22"/>
          <w:szCs w:val="22"/>
        </w:rPr>
        <w:t>7</w:t>
      </w:r>
      <w:r w:rsidRPr="00345AD4">
        <w:rPr>
          <w:bCs/>
          <w:sz w:val="22"/>
          <w:szCs w:val="22"/>
        </w:rPr>
        <w:t>.</w:t>
      </w:r>
      <w:r>
        <w:rPr>
          <w:bCs/>
          <w:sz w:val="22"/>
          <w:szCs w:val="22"/>
        </w:rPr>
        <w:t xml:space="preserve">    </w:t>
      </w:r>
      <w:r w:rsidRPr="00345AD4">
        <w:rPr>
          <w:bCs/>
          <w:sz w:val="22"/>
          <w:szCs w:val="22"/>
        </w:rPr>
        <w:t xml:space="preserve">13. Krečenje </w:t>
      </w:r>
      <w:r>
        <w:rPr>
          <w:bCs/>
          <w:sz w:val="22"/>
          <w:szCs w:val="22"/>
        </w:rPr>
        <w:t xml:space="preserve">disperzivnim bojama (tonirana bela) </w:t>
      </w:r>
      <w:r w:rsidRPr="00345AD4">
        <w:rPr>
          <w:bCs/>
          <w:sz w:val="22"/>
          <w:szCs w:val="22"/>
        </w:rPr>
        <w:t>zidova i plafona</w:t>
      </w:r>
      <w:proofErr w:type="gramStart"/>
      <w:r>
        <w:rPr>
          <w:bCs/>
          <w:sz w:val="22"/>
          <w:szCs w:val="22"/>
        </w:rPr>
        <w:t>)obračun</w:t>
      </w:r>
      <w:proofErr w:type="gramEnd"/>
      <w:r>
        <w:rPr>
          <w:bCs/>
          <w:sz w:val="22"/>
          <w:szCs w:val="22"/>
        </w:rPr>
        <w:t xml:space="preserve"> po m</w:t>
      </w:r>
      <w:r>
        <w:rPr>
          <w:bCs/>
          <w:sz w:val="22"/>
          <w:szCs w:val="22"/>
          <w:vertAlign w:val="superscript"/>
        </w:rPr>
        <w:t>2</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rPr>
      </w:pPr>
      <w:r w:rsidRPr="00345AD4">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1.800</w:t>
      </w:r>
      <w:r w:rsidRPr="00345AD4">
        <w:rPr>
          <w:bCs/>
          <w:sz w:val="22"/>
          <w:szCs w:val="22"/>
        </w:rPr>
        <w:t xml:space="preserve">   m2</w:t>
      </w:r>
      <w:r>
        <w:rPr>
          <w:bCs/>
          <w:sz w:val="22"/>
          <w:szCs w:val="22"/>
        </w:rPr>
        <w:t xml:space="preserve"> x</w:t>
      </w: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tbl>
      <w:tblPr>
        <w:tblW w:w="0" w:type="auto"/>
        <w:tblLook w:val="04A0" w:firstRow="1" w:lastRow="0" w:firstColumn="1" w:lastColumn="0" w:noHBand="0" w:noVBand="1"/>
      </w:tblPr>
      <w:tblGrid>
        <w:gridCol w:w="420"/>
        <w:gridCol w:w="564"/>
        <w:gridCol w:w="4359"/>
        <w:gridCol w:w="846"/>
        <w:gridCol w:w="705"/>
        <w:gridCol w:w="336"/>
        <w:gridCol w:w="1196"/>
        <w:gridCol w:w="1196"/>
      </w:tblGrid>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14</w:t>
            </w:r>
          </w:p>
        </w:tc>
        <w:tc>
          <w:tcPr>
            <w:tcW w:w="4380" w:type="dxa"/>
          </w:tcPr>
          <w:p w:rsidR="00B05FAC" w:rsidRPr="00345AD4" w:rsidRDefault="00B05FAC" w:rsidP="00B83DEA">
            <w:pPr>
              <w:jc w:val="both"/>
            </w:pPr>
            <w:r>
              <w:t>Nabavka i ugradnja električnih bojlera kapaciteta 80 l sa prohronskim kazanom. Sa svim potrebnim povezivanjima (kablovi indikatori galanterija)</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x</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4</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Pr="00D90F16" w:rsidRDefault="00B05FAC" w:rsidP="00B05FAC">
      <w:pPr>
        <w:keepNext/>
        <w:keepLines/>
        <w:spacing w:line="280" w:lineRule="exact"/>
        <w:ind w:left="2520"/>
      </w:pPr>
      <w:r w:rsidRPr="00D90F16">
        <w:t>REKAPITULACIJA</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827"/>
        <w:gridCol w:w="3260"/>
      </w:tblGrid>
      <w:tr w:rsidR="00B05FAC" w:rsidRPr="00D90F16" w:rsidTr="00B83DEA">
        <w:trPr>
          <w:trHeight w:hRule="exact" w:val="34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1.</w:t>
            </w:r>
          </w:p>
        </w:tc>
        <w:tc>
          <w:tcPr>
            <w:tcW w:w="3827" w:type="dxa"/>
            <w:shd w:val="clear" w:color="auto" w:fill="FFFFFF"/>
            <w:vAlign w:val="bottom"/>
          </w:tcPr>
          <w:p w:rsidR="00B05FAC" w:rsidRPr="00D90F16" w:rsidRDefault="00B05FAC" w:rsidP="00B83DEA">
            <w:pPr>
              <w:spacing w:line="240" w:lineRule="exact"/>
              <w:ind w:left="60"/>
            </w:pPr>
            <w:r w:rsidRPr="00D90F16">
              <w:rPr>
                <w:rStyle w:val="Bodytext12ptBold"/>
                <w:rFonts w:eastAsia="Arial"/>
              </w:rPr>
              <w:t>Pripremni radovi</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4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Pr>
                <w:rStyle w:val="Bodytext12ptBold"/>
                <w:rFonts w:eastAsia="Arial"/>
              </w:rPr>
              <w:t>1a</w:t>
            </w:r>
          </w:p>
        </w:tc>
        <w:tc>
          <w:tcPr>
            <w:tcW w:w="3827" w:type="dxa"/>
            <w:shd w:val="clear" w:color="auto" w:fill="FFFFFF"/>
            <w:vAlign w:val="bottom"/>
          </w:tcPr>
          <w:p w:rsidR="00B05FAC" w:rsidRPr="00D90F16" w:rsidRDefault="00B05FAC" w:rsidP="00B83DEA">
            <w:pPr>
              <w:spacing w:line="240" w:lineRule="exact"/>
              <w:ind w:left="60"/>
              <w:rPr>
                <w:rStyle w:val="Bodytext12ptBold"/>
                <w:rFonts w:eastAsia="Arial"/>
              </w:rPr>
            </w:pPr>
            <w:r>
              <w:rPr>
                <w:rStyle w:val="Bodytext12ptBold"/>
                <w:rFonts w:eastAsia="Arial"/>
              </w:rPr>
              <w:t>Zidarski radovi</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36"/>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2.</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 xml:space="preserve">Limarski radovi </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3.</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Izolaterski radovi</w:t>
            </w:r>
          </w:p>
        </w:tc>
        <w:tc>
          <w:tcPr>
            <w:tcW w:w="3260" w:type="dxa"/>
            <w:shd w:val="clear" w:color="auto" w:fill="FFFFFF"/>
            <w:vAlign w:val="bottom"/>
          </w:tcPr>
          <w:p w:rsidR="00B05FAC" w:rsidRPr="000E2592" w:rsidRDefault="00B05FAC" w:rsidP="00B83DEA">
            <w:pPr>
              <w:spacing w:line="240" w:lineRule="exact"/>
              <w:ind w:right="60"/>
              <w:jc w:val="right"/>
              <w:rPr>
                <w:rStyle w:val="Bodytext12pt"/>
                <w:rFonts w:eastAsia="Arial"/>
                <w:b/>
              </w:rPr>
            </w:pPr>
          </w:p>
        </w:tc>
      </w:tr>
      <w:tr w:rsidR="00B05FAC" w:rsidRPr="00D90F16" w:rsidTr="00B83DEA">
        <w:trPr>
          <w:trHeight w:hRule="exact" w:val="563"/>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4.</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Fasaderski radovi sa spoljnom stolarijom</w:t>
            </w:r>
          </w:p>
        </w:tc>
        <w:tc>
          <w:tcPr>
            <w:tcW w:w="3260" w:type="dxa"/>
            <w:shd w:val="clear" w:color="auto" w:fill="FFFFFF"/>
            <w:vAlign w:val="bottom"/>
          </w:tcPr>
          <w:p w:rsidR="00B05FAC" w:rsidRPr="000E2592" w:rsidRDefault="00B05FAC" w:rsidP="00B83DEA">
            <w:pPr>
              <w:spacing w:line="240" w:lineRule="exact"/>
              <w:ind w:right="60"/>
              <w:jc w:val="right"/>
              <w:rPr>
                <w:rStyle w:val="Bodytext12pt"/>
                <w:rFonts w:eastAsia="Arial"/>
                <w:b/>
                <w:bCs/>
              </w:rPr>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5.</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Solarski radovi</w:t>
            </w:r>
          </w:p>
        </w:tc>
        <w:tc>
          <w:tcPr>
            <w:tcW w:w="3260" w:type="dxa"/>
            <w:shd w:val="clear" w:color="auto" w:fill="FFFFFF"/>
            <w:vAlign w:val="bottom"/>
          </w:tcPr>
          <w:p w:rsidR="00B05FAC" w:rsidRPr="00BC4DD3" w:rsidRDefault="00B05FAC" w:rsidP="00B83DEA">
            <w:pPr>
              <w:spacing w:line="240" w:lineRule="exact"/>
              <w:ind w:right="60"/>
              <w:jc w:val="right"/>
              <w:rPr>
                <w:rStyle w:val="Bodytext12pt"/>
                <w:rFonts w:eastAsia="Arial"/>
                <w:b/>
              </w:rPr>
            </w:pPr>
          </w:p>
        </w:tc>
      </w:tr>
      <w:tr w:rsidR="00B05FAC" w:rsidRPr="000E2592" w:rsidTr="00B83DEA">
        <w:trPr>
          <w:trHeight w:hRule="exact" w:val="336"/>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6.</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Keramičarski radovi</w:t>
            </w:r>
          </w:p>
        </w:tc>
        <w:tc>
          <w:tcPr>
            <w:tcW w:w="3260" w:type="dxa"/>
            <w:shd w:val="clear" w:color="auto" w:fill="FFFFFF"/>
            <w:vAlign w:val="bottom"/>
          </w:tcPr>
          <w:p w:rsidR="00B05FAC" w:rsidRPr="00BC4DD3" w:rsidRDefault="00B05FAC" w:rsidP="00B83DEA">
            <w:pPr>
              <w:spacing w:line="240" w:lineRule="exact"/>
              <w:ind w:right="60"/>
              <w:jc w:val="right"/>
              <w:rPr>
                <w:b/>
              </w:rPr>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7.</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Ostali radovi</w:t>
            </w:r>
          </w:p>
        </w:tc>
        <w:tc>
          <w:tcPr>
            <w:tcW w:w="3260" w:type="dxa"/>
            <w:shd w:val="clear" w:color="auto" w:fill="FFFFFF"/>
            <w:vAlign w:val="bottom"/>
          </w:tcPr>
          <w:p w:rsidR="00B05FAC" w:rsidRPr="000E2592" w:rsidRDefault="00B05FAC" w:rsidP="00B83DEA">
            <w:pPr>
              <w:spacing w:line="240" w:lineRule="exact"/>
              <w:ind w:right="60"/>
              <w:jc w:val="right"/>
              <w:rPr>
                <w:b/>
              </w:rPr>
            </w:pPr>
          </w:p>
        </w:tc>
      </w:tr>
    </w:tbl>
    <w:p w:rsidR="00B05FAC" w:rsidRPr="00D90F16" w:rsidRDefault="00B05FAC" w:rsidP="00B05FAC">
      <w:pPr>
        <w:rPr>
          <w:sz w:val="2"/>
          <w:szCs w:val="2"/>
        </w:rPr>
      </w:pPr>
    </w:p>
    <w:p w:rsidR="00B05FAC" w:rsidRPr="00771DB9" w:rsidRDefault="00B05FAC" w:rsidP="00B05FAC">
      <w:pPr>
        <w:tabs>
          <w:tab w:val="right" w:pos="8507"/>
        </w:tabs>
        <w:spacing w:before="312" w:line="240" w:lineRule="exact"/>
        <w:ind w:left="4360"/>
        <w:jc w:val="both"/>
      </w:pPr>
      <w:r w:rsidRPr="00771DB9">
        <w:rPr>
          <w:rStyle w:val="Bodytext110"/>
          <w:rFonts w:eastAsia="Arial"/>
          <w:bCs/>
        </w:rPr>
        <w:t>UKUPNO: |</w:t>
      </w:r>
      <w:r>
        <w:rPr>
          <w:rStyle w:val="Bodytext110"/>
          <w:rFonts w:eastAsia="Arial"/>
          <w:bCs/>
        </w:rPr>
        <w:t xml:space="preserve">                         </w:t>
      </w: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2C3D21" w:rsidRPr="002C3D21" w:rsidRDefault="002C3D21" w:rsidP="002C3D21">
      <w:pPr>
        <w:jc w:val="center"/>
        <w:rPr>
          <w:b/>
          <w:sz w:val="28"/>
          <w:szCs w:val="28"/>
        </w:rPr>
      </w:pPr>
      <w:r w:rsidRPr="002C3D21">
        <w:rPr>
          <w:b/>
          <w:sz w:val="28"/>
          <w:szCs w:val="28"/>
        </w:rPr>
        <w:lastRenderedPageBreak/>
        <w:t xml:space="preserve">VI </w:t>
      </w:r>
      <w:r w:rsidRPr="002C3D21">
        <w:rPr>
          <w:b/>
          <w:sz w:val="28"/>
          <w:szCs w:val="28"/>
          <w:lang w:val="sr-Cyrl-CS"/>
        </w:rPr>
        <w:t>ТЕХНИЧКИ ОПИС</w:t>
      </w:r>
    </w:p>
    <w:p w:rsidR="002C3D21" w:rsidRPr="00C60FCC" w:rsidRDefault="002C3D21" w:rsidP="002C3D21">
      <w:pPr>
        <w:rPr>
          <w:sz w:val="28"/>
          <w:szCs w:val="28"/>
        </w:rPr>
      </w:pPr>
    </w:p>
    <w:p w:rsidR="002C3D21" w:rsidRPr="00C60FCC" w:rsidRDefault="002C3D21" w:rsidP="002C3D21">
      <w:pPr>
        <w:rPr>
          <w:lang w:val="ru-RU"/>
        </w:rPr>
      </w:pPr>
    </w:p>
    <w:p w:rsidR="00551294" w:rsidRPr="00D90F16" w:rsidRDefault="00551294" w:rsidP="00551294">
      <w:pPr>
        <w:pStyle w:val="Teloteksta2"/>
        <w:shd w:val="clear" w:color="auto" w:fill="auto"/>
        <w:spacing w:after="236"/>
        <w:ind w:left="20" w:right="20" w:firstLine="560"/>
        <w:rPr>
          <w:rFonts w:ascii="Times New Roman" w:hAnsi="Times New Roman" w:cs="Times New Roman"/>
        </w:rPr>
      </w:pPr>
      <w:r>
        <w:rPr>
          <w:rFonts w:ascii="Times New Roman" w:hAnsi="Times New Roman" w:cs="Times New Roman"/>
        </w:rPr>
        <w:t>Upravna zgrada “Centra za socijalni rad</w:t>
      </w:r>
      <w:proofErr w:type="gramStart"/>
      <w:r>
        <w:rPr>
          <w:rFonts w:ascii="Times New Roman" w:hAnsi="Times New Roman" w:cs="Times New Roman"/>
        </w:rPr>
        <w:t>”  Užice</w:t>
      </w:r>
      <w:proofErr w:type="gramEnd"/>
      <w:r>
        <w:rPr>
          <w:rFonts w:ascii="Times New Roman" w:hAnsi="Times New Roman" w:cs="Times New Roman"/>
        </w:rPr>
        <w:t xml:space="preserve"> je spratnosti Pr+2+</w:t>
      </w:r>
      <w:r w:rsidRPr="00D90F16">
        <w:rPr>
          <w:rFonts w:ascii="Times New Roman" w:hAnsi="Times New Roman" w:cs="Times New Roman"/>
        </w:rPr>
        <w:t xml:space="preserve"> </w:t>
      </w:r>
      <w:r>
        <w:rPr>
          <w:rFonts w:ascii="Times New Roman" w:hAnsi="Times New Roman" w:cs="Times New Roman"/>
        </w:rPr>
        <w:t>Pk (prizemlje +2 sprata + potkrovlje)</w:t>
      </w:r>
      <w:r w:rsidRPr="00D90F16">
        <w:rPr>
          <w:rFonts w:ascii="Times New Roman" w:hAnsi="Times New Roman" w:cs="Times New Roman"/>
        </w:rPr>
        <w:t xml:space="preserve">. </w:t>
      </w:r>
      <w:proofErr w:type="gramStart"/>
      <w:r>
        <w:rPr>
          <w:rFonts w:ascii="Times New Roman" w:hAnsi="Times New Roman" w:cs="Times New Roman"/>
        </w:rPr>
        <w:t>Objekat je izgrađen 1983 godine</w:t>
      </w:r>
      <w:r w:rsidRPr="00D90F16">
        <w:rPr>
          <w:rFonts w:ascii="Times New Roman" w:hAnsi="Times New Roman" w:cs="Times New Roman"/>
        </w:rPr>
        <w:t>.</w:t>
      </w:r>
      <w:proofErr w:type="gramEnd"/>
    </w:p>
    <w:p w:rsidR="00551294" w:rsidRPr="00D90F16" w:rsidRDefault="00551294" w:rsidP="00551294">
      <w:pPr>
        <w:pStyle w:val="Teloteksta2"/>
        <w:shd w:val="clear" w:color="auto" w:fill="auto"/>
        <w:spacing w:after="303" w:line="230" w:lineRule="exact"/>
        <w:ind w:left="20" w:firstLine="560"/>
        <w:rPr>
          <w:rFonts w:ascii="Times New Roman" w:hAnsi="Times New Roman" w:cs="Times New Roman"/>
          <w:lang w:val="de-DE"/>
        </w:rPr>
      </w:pPr>
      <w:r w:rsidRPr="00D90F16">
        <w:rPr>
          <w:rFonts w:ascii="Times New Roman" w:hAnsi="Times New Roman" w:cs="Times New Roman"/>
          <w:lang w:val="de-DE"/>
        </w:rPr>
        <w:t>Konstrukcija objekta je skeletna armirano-betonska.</w:t>
      </w:r>
    </w:p>
    <w:p w:rsidR="00551294" w:rsidRPr="00D90F16" w:rsidRDefault="00551294" w:rsidP="00551294">
      <w:pPr>
        <w:pStyle w:val="Teloteksta2"/>
        <w:shd w:val="clear" w:color="auto" w:fill="auto"/>
        <w:spacing w:after="268" w:line="230" w:lineRule="exact"/>
        <w:ind w:left="20" w:firstLine="560"/>
        <w:rPr>
          <w:rFonts w:ascii="Times New Roman" w:hAnsi="Times New Roman" w:cs="Times New Roman"/>
        </w:rPr>
      </w:pPr>
      <w:r>
        <w:rPr>
          <w:rFonts w:ascii="Times New Roman" w:hAnsi="Times New Roman" w:cs="Times New Roman"/>
        </w:rPr>
        <w:t xml:space="preserve">Temeljenje </w:t>
      </w:r>
      <w:proofErr w:type="gramStart"/>
      <w:r>
        <w:rPr>
          <w:rFonts w:ascii="Times New Roman" w:hAnsi="Times New Roman" w:cs="Times New Roman"/>
        </w:rPr>
        <w:t>na</w:t>
      </w:r>
      <w:proofErr w:type="gramEnd"/>
      <w:r>
        <w:rPr>
          <w:rFonts w:ascii="Times New Roman" w:hAnsi="Times New Roman" w:cs="Times New Roman"/>
        </w:rPr>
        <w:t xml:space="preserve"> arm. </w:t>
      </w:r>
      <w:proofErr w:type="gramStart"/>
      <w:r>
        <w:rPr>
          <w:rFonts w:ascii="Times New Roman" w:hAnsi="Times New Roman" w:cs="Times New Roman"/>
        </w:rPr>
        <w:t>betonskim</w:t>
      </w:r>
      <w:proofErr w:type="gramEnd"/>
      <w:r>
        <w:rPr>
          <w:rFonts w:ascii="Times New Roman" w:hAnsi="Times New Roman" w:cs="Times New Roman"/>
        </w:rPr>
        <w:t xml:space="preserve"> trakama.</w:t>
      </w:r>
    </w:p>
    <w:p w:rsidR="00551294" w:rsidRPr="00D90F16" w:rsidRDefault="00551294" w:rsidP="00551294">
      <w:pPr>
        <w:pStyle w:val="Teloteksta2"/>
        <w:shd w:val="clear" w:color="auto" w:fill="auto"/>
        <w:spacing w:after="233"/>
        <w:ind w:left="20" w:right="20" w:firstLine="560"/>
        <w:rPr>
          <w:rFonts w:ascii="Times New Roman" w:hAnsi="Times New Roman" w:cs="Times New Roman"/>
        </w:rPr>
      </w:pPr>
      <w:r w:rsidRPr="00D90F16">
        <w:rPr>
          <w:rFonts w:ascii="Times New Roman" w:hAnsi="Times New Roman" w:cs="Times New Roman"/>
        </w:rPr>
        <w:t>Fasadni zidovi su</w:t>
      </w:r>
      <w:r>
        <w:rPr>
          <w:rFonts w:ascii="Times New Roman" w:hAnsi="Times New Roman" w:cs="Times New Roman"/>
        </w:rPr>
        <w:t xml:space="preserve"> kombinovani </w:t>
      </w:r>
      <w:proofErr w:type="gramStart"/>
      <w:r>
        <w:rPr>
          <w:rFonts w:ascii="Times New Roman" w:hAnsi="Times New Roman" w:cs="Times New Roman"/>
        </w:rPr>
        <w:t>od  armirano</w:t>
      </w:r>
      <w:proofErr w:type="gramEnd"/>
      <w:r>
        <w:rPr>
          <w:rFonts w:ascii="Times New Roman" w:hAnsi="Times New Roman" w:cs="Times New Roman"/>
        </w:rPr>
        <w:t xml:space="preserve"> betonskih zidova koji pokrivaju nivo tavanice i nadprozornike , i fasadnih al. potrala.</w:t>
      </w:r>
    </w:p>
    <w:p w:rsidR="00551294" w:rsidRPr="00D90F16" w:rsidRDefault="00551294" w:rsidP="00551294">
      <w:pPr>
        <w:pStyle w:val="Teloteksta2"/>
        <w:shd w:val="clear" w:color="auto" w:fill="auto"/>
        <w:spacing w:after="283" w:line="283" w:lineRule="exact"/>
        <w:ind w:left="20" w:right="20" w:firstLine="560"/>
        <w:rPr>
          <w:rFonts w:ascii="Times New Roman" w:hAnsi="Times New Roman" w:cs="Times New Roman"/>
        </w:rPr>
      </w:pPr>
      <w:r w:rsidRPr="00D90F16">
        <w:rPr>
          <w:rFonts w:ascii="Times New Roman" w:hAnsi="Times New Roman" w:cs="Times New Roman"/>
        </w:rPr>
        <w:t xml:space="preserve">Pregradni zidovi su </w:t>
      </w:r>
      <w:proofErr w:type="gramStart"/>
      <w:r w:rsidRPr="00D90F16">
        <w:rPr>
          <w:rFonts w:ascii="Times New Roman" w:hAnsi="Times New Roman" w:cs="Times New Roman"/>
        </w:rPr>
        <w:t>od</w:t>
      </w:r>
      <w:proofErr w:type="gramEnd"/>
      <w:r w:rsidRPr="00D90F16">
        <w:rPr>
          <w:rFonts w:ascii="Times New Roman" w:hAnsi="Times New Roman" w:cs="Times New Roman"/>
        </w:rPr>
        <w:t xml:space="preserve"> opeke d=25cm, kao i od opeke d=12cm, obostrano malterisani. U sanitarnim blokovima </w:t>
      </w:r>
      <w:proofErr w:type="gramStart"/>
      <w:r>
        <w:rPr>
          <w:rFonts w:ascii="Times New Roman" w:hAnsi="Times New Roman" w:cs="Times New Roman"/>
        </w:rPr>
        <w:t xml:space="preserve">su </w:t>
      </w:r>
      <w:r w:rsidRPr="00D90F16">
        <w:rPr>
          <w:rFonts w:ascii="Times New Roman" w:hAnsi="Times New Roman" w:cs="Times New Roman"/>
        </w:rPr>
        <w:t xml:space="preserve"> zidovi</w:t>
      </w:r>
      <w:proofErr w:type="gramEnd"/>
      <w:r w:rsidRPr="00D90F16">
        <w:rPr>
          <w:rFonts w:ascii="Times New Roman" w:hAnsi="Times New Roman" w:cs="Times New Roman"/>
        </w:rPr>
        <w:t xml:space="preserve">  obloženi keramikom.</w:t>
      </w:r>
    </w:p>
    <w:p w:rsidR="00551294" w:rsidRPr="00D90F16" w:rsidRDefault="00551294" w:rsidP="00551294">
      <w:pPr>
        <w:pStyle w:val="Teloteksta2"/>
        <w:shd w:val="clear" w:color="auto" w:fill="auto"/>
        <w:spacing w:after="264" w:line="230" w:lineRule="exact"/>
        <w:ind w:left="20" w:firstLine="560"/>
        <w:rPr>
          <w:rFonts w:ascii="Times New Roman" w:hAnsi="Times New Roman" w:cs="Times New Roman"/>
        </w:rPr>
      </w:pPr>
      <w:r w:rsidRPr="00D90F16">
        <w:rPr>
          <w:rFonts w:ascii="Times New Roman" w:hAnsi="Times New Roman" w:cs="Times New Roman"/>
        </w:rPr>
        <w:t xml:space="preserve">Međuspratna konstrukcija je armirano-betonska tavanica tipa </w:t>
      </w:r>
      <w:r>
        <w:rPr>
          <w:rFonts w:ascii="Times New Roman" w:hAnsi="Times New Roman" w:cs="Times New Roman"/>
        </w:rPr>
        <w:t xml:space="preserve">laka </w:t>
      </w:r>
      <w:proofErr w:type="gramStart"/>
      <w:r>
        <w:rPr>
          <w:rFonts w:ascii="Times New Roman" w:hAnsi="Times New Roman" w:cs="Times New Roman"/>
        </w:rPr>
        <w:t>montaž.ploča(</w:t>
      </w:r>
      <w:proofErr w:type="gramEnd"/>
      <w:r>
        <w:rPr>
          <w:rFonts w:ascii="Times New Roman" w:hAnsi="Times New Roman" w:cs="Times New Roman"/>
        </w:rPr>
        <w:t>TM3)</w:t>
      </w:r>
      <w:r w:rsidRPr="00D90F16">
        <w:rPr>
          <w:rFonts w:ascii="Times New Roman" w:hAnsi="Times New Roman" w:cs="Times New Roman"/>
        </w:rPr>
        <w:t>.</w:t>
      </w:r>
    </w:p>
    <w:p w:rsidR="00551294" w:rsidRPr="00D90F16" w:rsidRDefault="00551294" w:rsidP="00551294">
      <w:pPr>
        <w:pStyle w:val="Teloteksta2"/>
        <w:shd w:val="clear" w:color="auto" w:fill="auto"/>
        <w:spacing w:after="244" w:line="278" w:lineRule="exact"/>
        <w:ind w:left="20" w:right="20" w:firstLine="560"/>
        <w:rPr>
          <w:rFonts w:ascii="Times New Roman" w:hAnsi="Times New Roman" w:cs="Times New Roman"/>
        </w:rPr>
      </w:pPr>
      <w:r w:rsidRPr="00D90F16">
        <w:rPr>
          <w:rFonts w:ascii="Times New Roman" w:hAnsi="Times New Roman" w:cs="Times New Roman"/>
        </w:rPr>
        <w:t xml:space="preserve">Stepenište između nivoa je dvokrako armirano-betonsko, završno obrađeno </w:t>
      </w:r>
      <w:proofErr w:type="gramStart"/>
      <w:r>
        <w:rPr>
          <w:rFonts w:ascii="Times New Roman" w:hAnsi="Times New Roman" w:cs="Times New Roman"/>
        </w:rPr>
        <w:t>mermernim  pločama</w:t>
      </w:r>
      <w:proofErr w:type="gramEnd"/>
    </w:p>
    <w:p w:rsidR="00551294" w:rsidRPr="00D90F16" w:rsidRDefault="00551294" w:rsidP="00551294">
      <w:pPr>
        <w:pStyle w:val="Teloteksta2"/>
        <w:shd w:val="clear" w:color="auto" w:fill="auto"/>
        <w:ind w:left="20" w:right="20" w:firstLine="560"/>
        <w:rPr>
          <w:rFonts w:ascii="Times New Roman" w:hAnsi="Times New Roman" w:cs="Times New Roman"/>
          <w:lang w:val="de-DE"/>
        </w:rPr>
      </w:pPr>
      <w:r>
        <w:rPr>
          <w:rFonts w:ascii="Times New Roman" w:hAnsi="Times New Roman" w:cs="Times New Roman"/>
          <w:lang w:val="de-DE"/>
        </w:rPr>
        <w:t xml:space="preserve">Završne obloge </w:t>
      </w:r>
      <w:r w:rsidRPr="00D90F16">
        <w:rPr>
          <w:rFonts w:ascii="Times New Roman" w:hAnsi="Times New Roman" w:cs="Times New Roman"/>
          <w:lang w:val="de-DE"/>
        </w:rPr>
        <w:t xml:space="preserve"> u </w:t>
      </w:r>
      <w:r>
        <w:rPr>
          <w:rFonts w:ascii="Times New Roman" w:hAnsi="Times New Roman" w:cs="Times New Roman"/>
          <w:lang w:val="de-DE"/>
        </w:rPr>
        <w:t>kancelarijama su od laminata</w:t>
      </w:r>
      <w:r w:rsidRPr="00D90F16">
        <w:rPr>
          <w:rFonts w:ascii="Times New Roman" w:hAnsi="Times New Roman" w:cs="Times New Roman"/>
          <w:lang w:val="de-DE"/>
        </w:rPr>
        <w:t xml:space="preserve">, u hodnicima </w:t>
      </w:r>
      <w:r>
        <w:rPr>
          <w:rFonts w:ascii="Times New Roman" w:hAnsi="Times New Roman" w:cs="Times New Roman"/>
          <w:lang w:val="de-DE"/>
        </w:rPr>
        <w:t xml:space="preserve">su vinas ploče </w:t>
      </w:r>
      <w:r w:rsidRPr="00D90F16">
        <w:rPr>
          <w:rFonts w:ascii="Times New Roman" w:hAnsi="Times New Roman" w:cs="Times New Roman"/>
          <w:lang w:val="de-DE"/>
        </w:rPr>
        <w:t xml:space="preserve"> a u mokrim čvorovima, </w:t>
      </w:r>
      <w:r>
        <w:rPr>
          <w:rFonts w:ascii="Times New Roman" w:hAnsi="Times New Roman" w:cs="Times New Roman"/>
          <w:lang w:val="de-DE"/>
        </w:rPr>
        <w:t xml:space="preserve">i </w:t>
      </w:r>
      <w:r w:rsidRPr="00D90F16">
        <w:rPr>
          <w:rFonts w:ascii="Times New Roman" w:hAnsi="Times New Roman" w:cs="Times New Roman"/>
          <w:lang w:val="de-DE"/>
        </w:rPr>
        <w:t>nekim tehničkim prostorijama postavl</w:t>
      </w:r>
      <w:r w:rsidRPr="00D90F16">
        <w:rPr>
          <w:rFonts w:ascii="Times New Roman" w:hAnsi="Times New Roman" w:cs="Times New Roman"/>
        </w:rPr>
        <w:t>ј</w:t>
      </w:r>
      <w:r w:rsidRPr="00D90F16">
        <w:rPr>
          <w:rFonts w:ascii="Times New Roman" w:hAnsi="Times New Roman" w:cs="Times New Roman"/>
          <w:lang w:val="de-DE"/>
        </w:rPr>
        <w:t xml:space="preserve">ena je </w:t>
      </w:r>
      <w:r>
        <w:rPr>
          <w:rFonts w:ascii="Times New Roman" w:hAnsi="Times New Roman" w:cs="Times New Roman"/>
          <w:lang w:val="de-DE"/>
        </w:rPr>
        <w:t xml:space="preserve">postavljena je podna </w:t>
      </w:r>
      <w:r w:rsidRPr="00D90F16">
        <w:rPr>
          <w:rFonts w:ascii="Times New Roman" w:hAnsi="Times New Roman" w:cs="Times New Roman"/>
          <w:lang w:val="de-DE"/>
        </w:rPr>
        <w:t>keramika.</w:t>
      </w:r>
    </w:p>
    <w:p w:rsidR="00551294" w:rsidRPr="00D90F16" w:rsidRDefault="00551294" w:rsidP="00551294">
      <w:pPr>
        <w:pStyle w:val="Teloteksta2"/>
        <w:shd w:val="clear" w:color="auto" w:fill="auto"/>
        <w:spacing w:after="240"/>
        <w:ind w:left="20" w:right="20" w:firstLine="560"/>
        <w:rPr>
          <w:rFonts w:ascii="Times New Roman" w:hAnsi="Times New Roman" w:cs="Times New Roman"/>
          <w:lang w:val="de-DE"/>
        </w:rPr>
      </w:pPr>
      <w:r w:rsidRPr="00D90F16">
        <w:rPr>
          <w:rFonts w:ascii="Times New Roman" w:hAnsi="Times New Roman" w:cs="Times New Roman"/>
          <w:lang w:val="de-DE"/>
        </w:rPr>
        <w:t>Krov</w:t>
      </w:r>
      <w:r>
        <w:rPr>
          <w:rFonts w:ascii="Times New Roman" w:hAnsi="Times New Roman" w:cs="Times New Roman"/>
          <w:lang w:val="de-DE"/>
        </w:rPr>
        <w:t xml:space="preserve"> je na dve vode sa pokrivačem od eternita.</w:t>
      </w:r>
      <w:r w:rsidRPr="00D90F16">
        <w:rPr>
          <w:rFonts w:ascii="Times New Roman" w:hAnsi="Times New Roman" w:cs="Times New Roman"/>
          <w:lang w:val="de-DE"/>
        </w:rPr>
        <w:t xml:space="preserve"> Krovna konstrukcija </w:t>
      </w:r>
      <w:r>
        <w:rPr>
          <w:rFonts w:ascii="Times New Roman" w:hAnsi="Times New Roman" w:cs="Times New Roman"/>
          <w:lang w:val="de-DE"/>
        </w:rPr>
        <w:t>je drvena.</w:t>
      </w:r>
    </w:p>
    <w:p w:rsidR="00551294" w:rsidRPr="00D90F16" w:rsidRDefault="00551294" w:rsidP="00551294">
      <w:pPr>
        <w:pStyle w:val="Teloteksta2"/>
        <w:shd w:val="clear" w:color="auto" w:fill="auto"/>
        <w:spacing w:after="240"/>
        <w:ind w:left="20" w:right="20" w:firstLine="560"/>
        <w:rPr>
          <w:rFonts w:ascii="Times New Roman" w:hAnsi="Times New Roman" w:cs="Times New Roman"/>
          <w:lang w:val="de-DE"/>
        </w:rPr>
      </w:pPr>
      <w:r w:rsidRPr="00D90F16">
        <w:rPr>
          <w:rFonts w:ascii="Times New Roman" w:hAnsi="Times New Roman" w:cs="Times New Roman"/>
          <w:lang w:val="de-DE"/>
        </w:rPr>
        <w:t>Spol</w:t>
      </w:r>
      <w:r w:rsidRPr="00D90F16">
        <w:rPr>
          <w:rFonts w:ascii="Times New Roman" w:hAnsi="Times New Roman" w:cs="Times New Roman"/>
        </w:rPr>
        <w:t>ј</w:t>
      </w:r>
      <w:r w:rsidRPr="00D90F16">
        <w:rPr>
          <w:rFonts w:ascii="Times New Roman" w:hAnsi="Times New Roman" w:cs="Times New Roman"/>
          <w:lang w:val="de-DE"/>
        </w:rPr>
        <w:t xml:space="preserve">ašnja stolarija na objektima </w:t>
      </w:r>
      <w:r>
        <w:rPr>
          <w:rFonts w:ascii="Times New Roman" w:hAnsi="Times New Roman" w:cs="Times New Roman"/>
          <w:lang w:val="de-DE"/>
        </w:rPr>
        <w:t>su</w:t>
      </w:r>
      <w:r w:rsidRPr="00D90F16">
        <w:rPr>
          <w:rFonts w:ascii="Times New Roman" w:hAnsi="Times New Roman" w:cs="Times New Roman"/>
          <w:lang w:val="de-DE"/>
        </w:rPr>
        <w:t xml:space="preserve">  </w:t>
      </w:r>
      <w:r>
        <w:rPr>
          <w:rFonts w:ascii="Times New Roman" w:hAnsi="Times New Roman" w:cs="Times New Roman"/>
          <w:lang w:val="de-DE"/>
        </w:rPr>
        <w:t>Al portali.</w:t>
      </w:r>
    </w:p>
    <w:p w:rsidR="00551294" w:rsidRPr="00D90F16" w:rsidRDefault="00551294" w:rsidP="00551294">
      <w:pPr>
        <w:pStyle w:val="Teloteksta2"/>
        <w:shd w:val="clear" w:color="auto" w:fill="auto"/>
        <w:spacing w:line="552" w:lineRule="exact"/>
        <w:ind w:left="20" w:firstLine="560"/>
        <w:rPr>
          <w:rFonts w:ascii="Times New Roman" w:hAnsi="Times New Roman" w:cs="Times New Roman"/>
          <w:lang w:val="de-DE"/>
        </w:rPr>
      </w:pPr>
      <w:r w:rsidRPr="00D90F16">
        <w:rPr>
          <w:rFonts w:ascii="Times New Roman" w:hAnsi="Times New Roman" w:cs="Times New Roman"/>
          <w:lang w:val="de-DE"/>
        </w:rPr>
        <w:t xml:space="preserve">Svi horizontalni i verikalni oluci na </w:t>
      </w:r>
      <w:r>
        <w:rPr>
          <w:rFonts w:ascii="Times New Roman" w:hAnsi="Times New Roman" w:cs="Times New Roman"/>
          <w:lang w:val="de-DE"/>
        </w:rPr>
        <w:t>objektu</w:t>
      </w:r>
      <w:r w:rsidRPr="00D90F16">
        <w:rPr>
          <w:rFonts w:ascii="Times New Roman" w:hAnsi="Times New Roman" w:cs="Times New Roman"/>
          <w:lang w:val="de-DE"/>
        </w:rPr>
        <w:t xml:space="preserve"> su pocinkovani.</w:t>
      </w:r>
    </w:p>
    <w:p w:rsidR="00551294" w:rsidRPr="00D90F16" w:rsidRDefault="00551294" w:rsidP="00551294">
      <w:pPr>
        <w:pStyle w:val="Teloteksta2"/>
        <w:shd w:val="clear" w:color="auto" w:fill="auto"/>
        <w:spacing w:line="552" w:lineRule="exact"/>
        <w:ind w:left="200" w:firstLine="0"/>
        <w:rPr>
          <w:rFonts w:ascii="Times New Roman" w:hAnsi="Times New Roman" w:cs="Times New Roman"/>
          <w:lang w:val="de-DE"/>
        </w:rPr>
      </w:pPr>
      <w:r w:rsidRPr="00D90F16">
        <w:rPr>
          <w:rFonts w:ascii="Times New Roman" w:hAnsi="Times New Roman" w:cs="Times New Roman"/>
          <w:lang w:val="de-DE"/>
        </w:rPr>
        <w:t>Nakon izrade Elaborata energetske efikasnosti konstatovano je sledeće:</w:t>
      </w:r>
    </w:p>
    <w:p w:rsidR="00551294" w:rsidRPr="008A1E87" w:rsidRDefault="00551294" w:rsidP="00551294">
      <w:pPr>
        <w:pStyle w:val="Teloteksta2"/>
        <w:shd w:val="clear" w:color="auto" w:fill="auto"/>
        <w:spacing w:line="552" w:lineRule="exact"/>
        <w:ind w:left="200" w:firstLine="0"/>
        <w:rPr>
          <w:rFonts w:ascii="Times New Roman" w:hAnsi="Times New Roman" w:cs="Times New Roman"/>
          <w:lang w:val="de-DE"/>
        </w:rPr>
      </w:pPr>
      <w:r>
        <w:rPr>
          <w:rFonts w:ascii="Times New Roman" w:hAnsi="Times New Roman" w:cs="Times New Roman"/>
          <w:lang w:val="de-DE"/>
        </w:rPr>
        <w:t>Objekat</w:t>
      </w:r>
      <w:r w:rsidRPr="008A1E87">
        <w:rPr>
          <w:rFonts w:ascii="Times New Roman" w:hAnsi="Times New Roman" w:cs="Times New Roman"/>
          <w:lang w:val="de-DE"/>
        </w:rPr>
        <w:t xml:space="preserve"> u postojećem stanju ima razred </w:t>
      </w:r>
      <w:r>
        <w:rPr>
          <w:rFonts w:ascii="Times New Roman" w:hAnsi="Times New Roman" w:cs="Times New Roman"/>
          <w:lang w:val="de-DE"/>
        </w:rPr>
        <w:t>G</w:t>
      </w:r>
      <w:r w:rsidRPr="008A1E87">
        <w:rPr>
          <w:rFonts w:ascii="Times New Roman" w:hAnsi="Times New Roman" w:cs="Times New Roman"/>
          <w:lang w:val="de-DE"/>
        </w:rPr>
        <w:t>.</w:t>
      </w:r>
    </w:p>
    <w:p w:rsidR="00551294" w:rsidRPr="008A1E87" w:rsidRDefault="00551294" w:rsidP="00551294">
      <w:pPr>
        <w:pStyle w:val="Teloteksta2"/>
        <w:shd w:val="clear" w:color="auto" w:fill="auto"/>
        <w:spacing w:after="213" w:line="230" w:lineRule="exact"/>
        <w:ind w:left="200" w:firstLine="0"/>
        <w:rPr>
          <w:rFonts w:ascii="Times New Roman" w:hAnsi="Times New Roman" w:cs="Times New Roman"/>
          <w:lang w:val="de-DE"/>
        </w:rPr>
      </w:pPr>
      <w:r w:rsidRPr="008A1E87">
        <w:rPr>
          <w:rFonts w:ascii="Times New Roman" w:hAnsi="Times New Roman" w:cs="Times New Roman"/>
          <w:lang w:val="de-DE"/>
        </w:rPr>
        <w:t>Sa merama za pobol</w:t>
      </w:r>
      <w:r w:rsidRPr="00D90F16">
        <w:rPr>
          <w:rFonts w:ascii="Times New Roman" w:hAnsi="Times New Roman" w:cs="Times New Roman"/>
        </w:rPr>
        <w:t>ј</w:t>
      </w:r>
      <w:r w:rsidRPr="008A1E87">
        <w:rPr>
          <w:rFonts w:ascii="Times New Roman" w:hAnsi="Times New Roman" w:cs="Times New Roman"/>
          <w:lang w:val="de-DE"/>
        </w:rPr>
        <w:t xml:space="preserve">šanje ima razred </w:t>
      </w:r>
      <w:r>
        <w:rPr>
          <w:rFonts w:ascii="Times New Roman" w:hAnsi="Times New Roman" w:cs="Times New Roman"/>
          <w:lang w:val="de-DE"/>
        </w:rPr>
        <w:t>D</w:t>
      </w:r>
      <w:r w:rsidRPr="008A1E87">
        <w:rPr>
          <w:rFonts w:ascii="Times New Roman" w:hAnsi="Times New Roman" w:cs="Times New Roman"/>
          <w:lang w:val="de-DE"/>
        </w:rPr>
        <w:t>.</w:t>
      </w:r>
    </w:p>
    <w:p w:rsidR="00551294" w:rsidRPr="00500329" w:rsidRDefault="00551294" w:rsidP="00551294">
      <w:pPr>
        <w:pStyle w:val="Teloteksta2"/>
        <w:shd w:val="clear" w:color="auto" w:fill="auto"/>
        <w:spacing w:after="240"/>
        <w:ind w:left="20" w:right="20" w:firstLine="560"/>
        <w:rPr>
          <w:rFonts w:ascii="Times New Roman" w:hAnsi="Times New Roman" w:cs="Times New Roman"/>
          <w:lang w:val="de-DE"/>
        </w:rPr>
      </w:pPr>
      <w:r w:rsidRPr="00500329">
        <w:rPr>
          <w:rFonts w:ascii="Times New Roman" w:hAnsi="Times New Roman" w:cs="Times New Roman"/>
          <w:lang w:val="de-DE"/>
        </w:rPr>
        <w:t>Ovim projektom rekonstrukcije i energetske sanacije predviđeni su sledeći radovi:</w:t>
      </w:r>
    </w:p>
    <w:p w:rsidR="00551294" w:rsidRPr="00500329" w:rsidRDefault="00551294" w:rsidP="00551294">
      <w:pPr>
        <w:pStyle w:val="Teloteksta2"/>
        <w:numPr>
          <w:ilvl w:val="0"/>
          <w:numId w:val="18"/>
        </w:numPr>
        <w:shd w:val="clear" w:color="auto" w:fill="auto"/>
        <w:ind w:left="709" w:right="20" w:hanging="360"/>
        <w:rPr>
          <w:rFonts w:ascii="Times New Roman" w:hAnsi="Times New Roman" w:cs="Times New Roman"/>
          <w:lang w:val="de-DE"/>
        </w:rPr>
      </w:pPr>
      <w:r w:rsidRPr="00500329">
        <w:rPr>
          <w:rFonts w:ascii="Times New Roman" w:hAnsi="Times New Roman" w:cs="Times New Roman"/>
          <w:lang w:val="de-DE"/>
        </w:rPr>
        <w:t xml:space="preserve">Zamena </w:t>
      </w:r>
      <w:r>
        <w:rPr>
          <w:rFonts w:ascii="Times New Roman" w:hAnsi="Times New Roman" w:cs="Times New Roman"/>
          <w:lang w:val="de-DE"/>
        </w:rPr>
        <w:t>postojećeih Al portala novim sa koeficijentom prolaza toplote ispod 1.5 W/m2K</w:t>
      </w:r>
    </w:p>
    <w:p w:rsidR="00551294" w:rsidRPr="004D4EA3" w:rsidRDefault="00551294" w:rsidP="00551294">
      <w:pPr>
        <w:pStyle w:val="Teloteksta2"/>
        <w:numPr>
          <w:ilvl w:val="0"/>
          <w:numId w:val="18"/>
        </w:numPr>
        <w:shd w:val="clear" w:color="auto" w:fill="auto"/>
        <w:ind w:left="709" w:right="20" w:hanging="360"/>
        <w:rPr>
          <w:rFonts w:ascii="Times New Roman" w:hAnsi="Times New Roman" w:cs="Times New Roman"/>
        </w:rPr>
      </w:pPr>
      <w:r w:rsidRPr="004D4EA3">
        <w:rPr>
          <w:rFonts w:ascii="Times New Roman" w:hAnsi="Times New Roman" w:cs="Times New Roman"/>
          <w:lang w:val="de-DE"/>
        </w:rPr>
        <w:t>Izrada termoizolacije (kamenom vunom) na prednjoj(uličnoj) fasadi i ispod krova.</w:t>
      </w:r>
    </w:p>
    <w:p w:rsidR="00551294" w:rsidRPr="004D4EA3" w:rsidRDefault="00551294" w:rsidP="00551294">
      <w:pPr>
        <w:pStyle w:val="Teloteksta2"/>
        <w:numPr>
          <w:ilvl w:val="0"/>
          <w:numId w:val="18"/>
        </w:numPr>
        <w:shd w:val="clear" w:color="auto" w:fill="auto"/>
        <w:ind w:left="709" w:right="20" w:hanging="360"/>
        <w:rPr>
          <w:rFonts w:ascii="Times New Roman" w:hAnsi="Times New Roman" w:cs="Times New Roman"/>
        </w:rPr>
      </w:pPr>
      <w:r w:rsidRPr="004D4EA3">
        <w:rPr>
          <w:rFonts w:ascii="Times New Roman" w:hAnsi="Times New Roman" w:cs="Times New Roman"/>
          <w:lang w:val="de-DE"/>
        </w:rPr>
        <w:t>Izrada „demit“ fasade sa zadnje</w:t>
      </w:r>
      <w:r>
        <w:rPr>
          <w:rFonts w:ascii="Times New Roman" w:hAnsi="Times New Roman" w:cs="Times New Roman"/>
          <w:lang w:val="de-DE"/>
        </w:rPr>
        <w:t>(dvorišna) strana</w:t>
      </w:r>
    </w:p>
    <w:p w:rsidR="00551294" w:rsidRPr="009D7F2C" w:rsidRDefault="00551294" w:rsidP="00551294">
      <w:pPr>
        <w:pStyle w:val="Teloteksta2"/>
        <w:numPr>
          <w:ilvl w:val="0"/>
          <w:numId w:val="18"/>
        </w:numPr>
        <w:shd w:val="clear" w:color="auto" w:fill="auto"/>
        <w:ind w:left="709" w:right="20" w:hanging="360"/>
        <w:rPr>
          <w:rFonts w:ascii="Times New Roman" w:hAnsi="Times New Roman" w:cs="Times New Roman"/>
        </w:rPr>
      </w:pPr>
      <w:r w:rsidRPr="009D7F2C">
        <w:rPr>
          <w:rFonts w:ascii="Times New Roman" w:hAnsi="Times New Roman" w:cs="Times New Roman"/>
        </w:rPr>
        <w:t xml:space="preserve">Izrada završne fasade </w:t>
      </w:r>
      <w:proofErr w:type="gramStart"/>
      <w:r w:rsidRPr="009D7F2C">
        <w:rPr>
          <w:rFonts w:ascii="Times New Roman" w:hAnsi="Times New Roman" w:cs="Times New Roman"/>
        </w:rPr>
        <w:t>na</w:t>
      </w:r>
      <w:proofErr w:type="gramEnd"/>
      <w:r w:rsidRPr="009D7F2C">
        <w:rPr>
          <w:rFonts w:ascii="Times New Roman" w:hAnsi="Times New Roman" w:cs="Times New Roman"/>
        </w:rPr>
        <w:t xml:space="preserve"> objektima</w:t>
      </w:r>
      <w:r>
        <w:rPr>
          <w:rFonts w:ascii="Times New Roman" w:hAnsi="Times New Roman" w:cs="Times New Roman"/>
        </w:rPr>
        <w:t xml:space="preserve">. Na uličnoj strani funder MAX a sa zadnje strane fasadni </w:t>
      </w:r>
      <w:proofErr w:type="gramStart"/>
      <w:r>
        <w:rPr>
          <w:rFonts w:ascii="Times New Roman" w:hAnsi="Times New Roman" w:cs="Times New Roman"/>
        </w:rPr>
        <w:t>Si  malter</w:t>
      </w:r>
      <w:proofErr w:type="gramEnd"/>
      <w:r>
        <w:rPr>
          <w:rFonts w:ascii="Times New Roman" w:hAnsi="Times New Roman" w:cs="Times New Roman"/>
        </w:rPr>
        <w:t>.</w:t>
      </w:r>
    </w:p>
    <w:p w:rsidR="00551294" w:rsidRDefault="00551294" w:rsidP="00551294">
      <w:pPr>
        <w:pStyle w:val="Teloteksta2"/>
        <w:shd w:val="clear" w:color="auto" w:fill="auto"/>
        <w:spacing w:after="240"/>
        <w:ind w:left="20" w:right="20" w:firstLine="560"/>
        <w:rPr>
          <w:rFonts w:ascii="Times New Roman" w:hAnsi="Times New Roman" w:cs="Times New Roman"/>
        </w:rPr>
      </w:pPr>
      <w:r w:rsidRPr="00D90F16">
        <w:rPr>
          <w:rFonts w:ascii="Times New Roman" w:hAnsi="Times New Roman" w:cs="Times New Roman"/>
        </w:rPr>
        <w:t xml:space="preserve">Na objektu </w:t>
      </w:r>
      <w:r>
        <w:rPr>
          <w:rFonts w:ascii="Times New Roman" w:hAnsi="Times New Roman" w:cs="Times New Roman"/>
        </w:rPr>
        <w:t>je</w:t>
      </w:r>
      <w:r w:rsidRPr="00D90F16">
        <w:rPr>
          <w:rFonts w:ascii="Times New Roman" w:hAnsi="Times New Roman" w:cs="Times New Roman"/>
        </w:rPr>
        <w:t xml:space="preserve"> </w:t>
      </w:r>
      <w:proofErr w:type="gramStart"/>
      <w:r w:rsidRPr="00D90F16">
        <w:rPr>
          <w:rFonts w:ascii="Times New Roman" w:hAnsi="Times New Roman" w:cs="Times New Roman"/>
        </w:rPr>
        <w:t>predviđena  kompletna</w:t>
      </w:r>
      <w:proofErr w:type="gramEnd"/>
      <w:r w:rsidRPr="00D90F16">
        <w:rPr>
          <w:rFonts w:ascii="Times New Roman" w:hAnsi="Times New Roman" w:cs="Times New Roman"/>
        </w:rPr>
        <w:t xml:space="preserve"> zamena </w:t>
      </w:r>
      <w:r>
        <w:rPr>
          <w:rFonts w:ascii="Times New Roman" w:hAnsi="Times New Roman" w:cs="Times New Roman"/>
        </w:rPr>
        <w:t>unutrašnje stolarije</w:t>
      </w:r>
      <w:r w:rsidRPr="00D90F16">
        <w:rPr>
          <w:rFonts w:ascii="Times New Roman" w:hAnsi="Times New Roman" w:cs="Times New Roman"/>
        </w:rPr>
        <w:t>.</w:t>
      </w:r>
    </w:p>
    <w:p w:rsidR="00551294" w:rsidRDefault="00551294" w:rsidP="00551294">
      <w:pPr>
        <w:pStyle w:val="Teloteksta2"/>
        <w:shd w:val="clear" w:color="auto" w:fill="auto"/>
        <w:spacing w:after="240"/>
        <w:ind w:left="20" w:right="20" w:firstLine="560"/>
        <w:rPr>
          <w:rFonts w:ascii="Times New Roman" w:hAnsi="Times New Roman" w:cs="Times New Roman"/>
        </w:rPr>
      </w:pPr>
      <w:proofErr w:type="gramStart"/>
      <w:r w:rsidRPr="00D90F16">
        <w:rPr>
          <w:rFonts w:ascii="Times New Roman" w:hAnsi="Times New Roman" w:cs="Times New Roman"/>
        </w:rPr>
        <w:t>U  rekonstrukciji</w:t>
      </w:r>
      <w:proofErr w:type="gramEnd"/>
      <w:r w:rsidRPr="00D90F16">
        <w:rPr>
          <w:rFonts w:ascii="Times New Roman" w:hAnsi="Times New Roman" w:cs="Times New Roman"/>
        </w:rPr>
        <w:t xml:space="preserve"> planirana je i zamena svih vertikalnih i horizontalnih oluka na  objektu.</w:t>
      </w:r>
    </w:p>
    <w:p w:rsidR="00551294" w:rsidRPr="00D90F16" w:rsidRDefault="00551294" w:rsidP="00551294">
      <w:pPr>
        <w:pStyle w:val="Teloteksta2"/>
        <w:shd w:val="clear" w:color="auto" w:fill="auto"/>
        <w:spacing w:after="240"/>
        <w:ind w:left="20" w:right="20" w:firstLine="560"/>
        <w:rPr>
          <w:rFonts w:ascii="Times New Roman" w:hAnsi="Times New Roman" w:cs="Times New Roman"/>
        </w:rPr>
      </w:pPr>
      <w:r>
        <w:rPr>
          <w:rFonts w:ascii="Times New Roman" w:hAnsi="Times New Roman" w:cs="Times New Roman"/>
        </w:rPr>
        <w:t>R</w:t>
      </w:r>
      <w:r w:rsidRPr="00D5049A">
        <w:rPr>
          <w:rFonts w:ascii="Times New Roman" w:hAnsi="Times New Roman" w:cs="Times New Roman"/>
        </w:rPr>
        <w:t>ekonstrukcija mokrih čvorova i sanacija točećih mesta</w:t>
      </w:r>
      <w:r>
        <w:rPr>
          <w:rFonts w:ascii="Times New Roman" w:hAnsi="Times New Roman" w:cs="Times New Roman"/>
        </w:rPr>
        <w:t xml:space="preserve"> koja podrazumeva zamenu svih vodovodnih i kanalizacionih </w:t>
      </w:r>
      <w:proofErr w:type="gramStart"/>
      <w:r>
        <w:rPr>
          <w:rFonts w:ascii="Times New Roman" w:hAnsi="Times New Roman" w:cs="Times New Roman"/>
        </w:rPr>
        <w:t>cevi ,</w:t>
      </w:r>
      <w:proofErr w:type="gramEnd"/>
      <w:r>
        <w:rPr>
          <w:rFonts w:ascii="Times New Roman" w:hAnsi="Times New Roman" w:cs="Times New Roman"/>
        </w:rPr>
        <w:t xml:space="preserve"> zamenu sanitarne opreme kao i zamenu keramičkih pločica kako podnih tako i zidnih.</w:t>
      </w:r>
    </w:p>
    <w:p w:rsidR="00551294" w:rsidRDefault="00551294" w:rsidP="00551294">
      <w:pPr>
        <w:pStyle w:val="Teloteksta2"/>
        <w:shd w:val="clear" w:color="auto" w:fill="auto"/>
        <w:spacing w:after="240"/>
        <w:ind w:left="20" w:right="20" w:firstLine="560"/>
        <w:rPr>
          <w:rFonts w:ascii="Times New Roman" w:hAnsi="Times New Roman" w:cs="Times New Roman"/>
        </w:rPr>
      </w:pPr>
      <w:r w:rsidRPr="00D90F16">
        <w:rPr>
          <w:rFonts w:ascii="Times New Roman" w:hAnsi="Times New Roman" w:cs="Times New Roman"/>
        </w:rPr>
        <w:lastRenderedPageBreak/>
        <w:t xml:space="preserve">Energetskom sanacijom fasade predviđeno je postavlјanje tankoslojnog sistema </w:t>
      </w:r>
      <w:r>
        <w:rPr>
          <w:rFonts w:ascii="Times New Roman" w:hAnsi="Times New Roman" w:cs="Times New Roman"/>
        </w:rPr>
        <w:t xml:space="preserve">ventilirajuće (strukturalne fasade) tipa fundermaks </w:t>
      </w:r>
      <w:proofErr w:type="gramStart"/>
      <w:r>
        <w:rPr>
          <w:rFonts w:ascii="Times New Roman" w:hAnsi="Times New Roman" w:cs="Times New Roman"/>
        </w:rPr>
        <w:t>ili</w:t>
      </w:r>
      <w:proofErr w:type="gramEnd"/>
      <w:r>
        <w:rPr>
          <w:rFonts w:ascii="Times New Roman" w:hAnsi="Times New Roman" w:cs="Times New Roman"/>
        </w:rPr>
        <w:t xml:space="preserve"> slične</w:t>
      </w:r>
      <w:r w:rsidRPr="00D90F16">
        <w:rPr>
          <w:rFonts w:ascii="Times New Roman" w:hAnsi="Times New Roman" w:cs="Times New Roman"/>
        </w:rPr>
        <w:t xml:space="preserve"> fasade pločama od kamene mineralne vune, klase gorivosti A1, deblјine 1</w:t>
      </w:r>
      <w:r>
        <w:rPr>
          <w:rFonts w:ascii="Times New Roman" w:hAnsi="Times New Roman" w:cs="Times New Roman"/>
        </w:rPr>
        <w:t>0</w:t>
      </w:r>
      <w:r w:rsidRPr="00D90F16">
        <w:rPr>
          <w:rFonts w:ascii="Times New Roman" w:hAnsi="Times New Roman" w:cs="Times New Roman"/>
        </w:rPr>
        <w:t xml:space="preserve"> cm.</w:t>
      </w:r>
    </w:p>
    <w:p w:rsidR="00551294" w:rsidRDefault="00551294" w:rsidP="00551294">
      <w:pPr>
        <w:pStyle w:val="Teloteksta2"/>
        <w:spacing w:after="240"/>
        <w:ind w:left="20" w:right="20" w:firstLine="560"/>
        <w:jc w:val="left"/>
        <w:rPr>
          <w:rFonts w:ascii="Times New Roman" w:hAnsi="Times New Roman" w:cs="Times New Roman"/>
        </w:rPr>
      </w:pPr>
      <w:r w:rsidRPr="00643E37">
        <w:rPr>
          <w:rFonts w:ascii="Times New Roman" w:hAnsi="Times New Roman" w:cs="Times New Roman"/>
        </w:rPr>
        <w:t xml:space="preserve">Elementi spoljne stolarije </w:t>
      </w:r>
      <w:r>
        <w:rPr>
          <w:rFonts w:ascii="Times New Roman" w:hAnsi="Times New Roman" w:cs="Times New Roman"/>
        </w:rPr>
        <w:t xml:space="preserve">treba da budu </w:t>
      </w:r>
      <w:proofErr w:type="gramStart"/>
      <w:r w:rsidRPr="00643E37">
        <w:rPr>
          <w:rFonts w:ascii="Times New Roman" w:hAnsi="Times New Roman" w:cs="Times New Roman"/>
        </w:rPr>
        <w:t>napravljeni  od</w:t>
      </w:r>
      <w:proofErr w:type="gramEnd"/>
      <w:r w:rsidRPr="00643E37">
        <w:rPr>
          <w:rFonts w:ascii="Times New Roman" w:hAnsi="Times New Roman" w:cs="Times New Roman"/>
        </w:rPr>
        <w:t xml:space="preserve"> aluminijumskih profila sa prekinutim termickim mostom tipa Alumil  M11500 ili sl. Profil je zaštićen procesom plastifikacije ili anodne jonizacije (na zahtev Investitora).</w:t>
      </w:r>
      <w:r w:rsidRPr="00643E37">
        <w:rPr>
          <w:rFonts w:ascii="Times New Roman" w:hAnsi="Times New Roman" w:cs="Times New Roman"/>
        </w:rPr>
        <w:br/>
      </w:r>
      <w:r w:rsidRPr="00643E37">
        <w:rPr>
          <w:rFonts w:ascii="Times New Roman" w:hAnsi="Times New Roman" w:cs="Times New Roman"/>
        </w:rPr>
        <w:br/>
        <w:t>Dubina stoka 76.5mm</w:t>
      </w:r>
      <w:r w:rsidRPr="00643E37">
        <w:rPr>
          <w:rFonts w:ascii="Times New Roman" w:hAnsi="Times New Roman" w:cs="Times New Roman"/>
        </w:rPr>
        <w:br/>
        <w:t>Dubina krila: 84mm</w:t>
      </w:r>
      <w:r w:rsidRPr="00643E37">
        <w:rPr>
          <w:rFonts w:ascii="Times New Roman" w:hAnsi="Times New Roman" w:cs="Times New Roman"/>
        </w:rPr>
        <w:br/>
        <w:t>debljina poliamidne trake  kvaliteta PA6.6 - 34mm za stok i 38mm za krilo</w:t>
      </w:r>
      <w:r w:rsidRPr="00643E37">
        <w:rPr>
          <w:rFonts w:ascii="Times New Roman" w:hAnsi="Times New Roman" w:cs="Times New Roman"/>
        </w:rPr>
        <w:br/>
        <w:t>Koeficijent prolaza toplote profila : Uf-1.9-2.1 W/m2K</w:t>
      </w:r>
      <w:r w:rsidRPr="00643E37">
        <w:rPr>
          <w:rFonts w:ascii="Times New Roman" w:hAnsi="Times New Roman" w:cs="Times New Roman"/>
        </w:rPr>
        <w:br/>
      </w:r>
      <w:r w:rsidRPr="00643E37">
        <w:rPr>
          <w:rFonts w:ascii="Times New Roman" w:hAnsi="Times New Roman" w:cs="Times New Roman"/>
        </w:rPr>
        <w:br/>
        <w:t>Ispuna:</w:t>
      </w:r>
      <w:r w:rsidRPr="00643E37">
        <w:rPr>
          <w:rFonts w:ascii="Times New Roman" w:hAnsi="Times New Roman" w:cs="Times New Roman"/>
        </w:rPr>
        <w:br/>
        <w:t xml:space="preserve">Troslojno  Staklo 4 mm I Plus top 1.1 + 16 mm Argon 90% + staklo 4 mm flot glass, kp obrada + 16 mm argon 90% + staklo 4 mm I Plus top 1.1 </w:t>
      </w:r>
      <w:r w:rsidRPr="00643E37">
        <w:rPr>
          <w:rFonts w:ascii="Times New Roman" w:hAnsi="Times New Roman" w:cs="Times New Roman"/>
        </w:rPr>
        <w:br/>
        <w:t>Koeficijent prolaza toplote staklo paketa Ug=0.6 W/m2K</w:t>
      </w:r>
      <w:r w:rsidRPr="00643E37">
        <w:rPr>
          <w:rFonts w:ascii="Times New Roman" w:hAnsi="Times New Roman" w:cs="Times New Roman"/>
        </w:rPr>
        <w:br/>
      </w:r>
      <w:r w:rsidRPr="00643E37">
        <w:rPr>
          <w:rFonts w:ascii="Times New Roman" w:hAnsi="Times New Roman" w:cs="Times New Roman"/>
        </w:rPr>
        <w:br/>
        <w:t xml:space="preserve">Koeficijent cele pozicje mora zadovoljiti uslov Uw=1,5W/m2K ili manje. </w:t>
      </w:r>
      <w:r w:rsidRPr="00643E37">
        <w:rPr>
          <w:rFonts w:ascii="Times New Roman" w:hAnsi="Times New Roman" w:cs="Times New Roman"/>
        </w:rPr>
        <w:br/>
        <w:t>Dostaviti proracun koeficijenta Uw za svaku poziciju</w:t>
      </w:r>
      <w:r w:rsidRPr="00643E37">
        <w:rPr>
          <w:rFonts w:ascii="Times New Roman" w:hAnsi="Times New Roman" w:cs="Times New Roman"/>
        </w:rPr>
        <w:br/>
      </w:r>
      <w:r w:rsidRPr="00643E37">
        <w:rPr>
          <w:rFonts w:ascii="Times New Roman" w:hAnsi="Times New Roman" w:cs="Times New Roman"/>
        </w:rPr>
        <w:br/>
        <w:t xml:space="preserve">-Otpornost na udare vetrova, minimum </w:t>
      </w:r>
      <w:proofErr w:type="gramStart"/>
      <w:r w:rsidRPr="00643E37">
        <w:rPr>
          <w:rFonts w:ascii="Times New Roman" w:hAnsi="Times New Roman" w:cs="Times New Roman"/>
        </w:rPr>
        <w:t>klasa  C5</w:t>
      </w:r>
      <w:proofErr w:type="gramEnd"/>
      <w:r w:rsidRPr="00643E37">
        <w:rPr>
          <w:rFonts w:ascii="Times New Roman" w:hAnsi="Times New Roman" w:cs="Times New Roman"/>
        </w:rPr>
        <w:t xml:space="preserve"> - EN 12210</w:t>
      </w:r>
      <w:r w:rsidRPr="00643E37">
        <w:rPr>
          <w:rFonts w:ascii="Times New Roman" w:hAnsi="Times New Roman" w:cs="Times New Roman"/>
        </w:rPr>
        <w:br/>
        <w:t>-Otpornost na vodopropustljivost, minimum klasa  9A - EN 12208</w:t>
      </w:r>
      <w:r w:rsidRPr="00643E37">
        <w:rPr>
          <w:rFonts w:ascii="Times New Roman" w:hAnsi="Times New Roman" w:cs="Times New Roman"/>
        </w:rPr>
        <w:br/>
        <w:t xml:space="preserve">-Otpornost na produvavanje. Minimum </w:t>
      </w:r>
      <w:proofErr w:type="gramStart"/>
      <w:r w:rsidRPr="00643E37">
        <w:rPr>
          <w:rFonts w:ascii="Times New Roman" w:hAnsi="Times New Roman" w:cs="Times New Roman"/>
        </w:rPr>
        <w:t>klasa  4</w:t>
      </w:r>
      <w:proofErr w:type="gramEnd"/>
      <w:r w:rsidRPr="00643E37">
        <w:rPr>
          <w:rFonts w:ascii="Times New Roman" w:hAnsi="Times New Roman" w:cs="Times New Roman"/>
        </w:rPr>
        <w:t xml:space="preserve"> - EN 12207</w:t>
      </w:r>
      <w:r w:rsidRPr="00643E37">
        <w:rPr>
          <w:rFonts w:ascii="Times New Roman" w:hAnsi="Times New Roman" w:cs="Times New Roman"/>
        </w:rPr>
        <w:br/>
        <w:t xml:space="preserve">- Okov po tipu za PVC stolariju, obimom krila (prozorski profili sa žljebom 16/9). </w:t>
      </w:r>
      <w:r w:rsidRPr="00643E37">
        <w:rPr>
          <w:rFonts w:ascii="Times New Roman" w:hAnsi="Times New Roman" w:cs="Times New Roman"/>
        </w:rPr>
        <w:br/>
        <w:t>Okov za prozore proizvođača</w:t>
      </w:r>
      <w:proofErr w:type="gramStart"/>
      <w:r w:rsidRPr="00643E37">
        <w:rPr>
          <w:rFonts w:ascii="Times New Roman" w:hAnsi="Times New Roman" w:cs="Times New Roman"/>
        </w:rPr>
        <w:t>:MACO</w:t>
      </w:r>
      <w:proofErr w:type="gramEnd"/>
      <w:r w:rsidRPr="00643E37">
        <w:rPr>
          <w:rFonts w:ascii="Times New Roman" w:hAnsi="Times New Roman" w:cs="Times New Roman"/>
        </w:rPr>
        <w:t>,  G.U, Sigenia, ROTO ARX ili slično.</w:t>
      </w:r>
      <w:r w:rsidRPr="00643E37">
        <w:rPr>
          <w:rFonts w:ascii="Times New Roman" w:hAnsi="Times New Roman" w:cs="Times New Roman"/>
        </w:rPr>
        <w:br/>
      </w:r>
      <w:r w:rsidRPr="00643E37">
        <w:rPr>
          <w:rFonts w:ascii="Times New Roman" w:hAnsi="Times New Roman" w:cs="Times New Roman"/>
        </w:rPr>
        <w:br/>
        <w:t>Standardi koje mora da ispunjava okov</w:t>
      </w:r>
      <w:proofErr w:type="gramStart"/>
      <w:r w:rsidRPr="00643E37">
        <w:rPr>
          <w:rFonts w:ascii="Times New Roman" w:hAnsi="Times New Roman" w:cs="Times New Roman"/>
        </w:rPr>
        <w:t>:</w:t>
      </w:r>
      <w:proofErr w:type="gramEnd"/>
      <w:r w:rsidRPr="00643E37">
        <w:rPr>
          <w:rFonts w:ascii="Times New Roman" w:hAnsi="Times New Roman" w:cs="Times New Roman"/>
        </w:rPr>
        <w:br/>
        <w:t xml:space="preserve">Za broj ciklusa otvaranja koje treba da izdrži po standardu EN1191 EN12400, </w:t>
      </w:r>
      <w:r w:rsidRPr="00643E37">
        <w:rPr>
          <w:rFonts w:ascii="Times New Roman" w:hAnsi="Times New Roman" w:cs="Times New Roman"/>
        </w:rPr>
        <w:br/>
        <w:t>okov mora da zadovolji klasu 2</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Fasadni portal od  aluminijumskih profila sa termoprekidom tipa ALUMIL M50 energy.Toplotna provodljivost profila  Uf =2,1 W/m2/K ili manji .Polja su razdvojena horizontalnim i vertikalnim aluminijumskim profilima, koji su vidljivi u svojoj punoj širini od 50mm. Profil je zaštićen procesom plastifikacije ili anodne jonizacije (na zahtev Investitora).Vertikalni i horizontalni noseci profili dubine ne manje od 85mm, zavisno od raspona oslonaca preko kojih se nosece vertikale i horizontale montiraju. Dubinu vertikalnih nosaca dokazati preliminarnim statickim proracunom.Pokrivne kape vidnih profila takodje su sirine 50mm i dubine min. 15mm</w:t>
      </w:r>
      <w:r>
        <w:rPr>
          <w:rFonts w:ascii="Times New Roman" w:hAnsi="Times New Roman" w:cs="Times New Roman"/>
        </w:rPr>
        <w:t>.</w:t>
      </w:r>
      <w:r w:rsidRPr="003F09EC">
        <w:rPr>
          <w:rFonts w:ascii="Times New Roman" w:hAnsi="Times New Roman" w:cs="Times New Roman"/>
        </w:rPr>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Prozor M11500</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Dubina stoka 76.5mm</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Dubina krila: 84mm</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lastRenderedPageBreak/>
        <w:t>debljina</w:t>
      </w:r>
      <w:proofErr w:type="gramEnd"/>
      <w:r w:rsidRPr="003F09EC">
        <w:rPr>
          <w:rFonts w:ascii="Times New Roman" w:hAnsi="Times New Roman" w:cs="Times New Roman"/>
        </w:rPr>
        <w:t xml:space="preserve"> poliamidne trake  kvaliteta PA6.6 34mm za stok i 38mm za krilo Uf-1.9-2.1 W/m2K</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Ispuna:</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 xml:space="preserve">Staklo u prozoru: Staklo 4 mm I Plus top 1.1 + 16 mm Argon 90% + staklo 4 mm flot glass, kp obrada + 16 mm argon 90% + staklo 4 mm I Plus top 1.1 </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Staklo 6 mm I Plus top 1.1T, kp obrada, kaljeno + 16 mm Argon 90% + staklo 4 mm flot glass, kp obrada + 16 mm argon 90% + staklo 6 mm I Plus Top 1.1T, kp obrada, kaljeno</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 xml:space="preserve">Koeficijent cele pozicje mora zadovoljiti uslov </w:t>
      </w:r>
      <w:proofErr w:type="gramStart"/>
      <w:r w:rsidRPr="003F09EC">
        <w:rPr>
          <w:rFonts w:ascii="Times New Roman" w:hAnsi="Times New Roman" w:cs="Times New Roman"/>
        </w:rPr>
        <w:t>Uw=</w:t>
      </w:r>
      <w:proofErr w:type="gramEnd"/>
      <w:r w:rsidRPr="003F09EC">
        <w:rPr>
          <w:rFonts w:ascii="Times New Roman" w:hAnsi="Times New Roman" w:cs="Times New Roman"/>
        </w:rPr>
        <w:t>1,5W/m2K ili manje</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Sertifikati:</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t>opterecenje</w:t>
      </w:r>
      <w:proofErr w:type="gramEnd"/>
      <w:r w:rsidRPr="003F09EC">
        <w:rPr>
          <w:rFonts w:ascii="Times New Roman" w:hAnsi="Times New Roman" w:cs="Times New Roman"/>
        </w:rPr>
        <w:t xml:space="preserve"> vetrom . </w:t>
      </w:r>
      <w:proofErr w:type="gramStart"/>
      <w:r w:rsidRPr="003F09EC">
        <w:rPr>
          <w:rFonts w:ascii="Times New Roman" w:hAnsi="Times New Roman" w:cs="Times New Roman"/>
        </w:rPr>
        <w:t>prema</w:t>
      </w:r>
      <w:proofErr w:type="gramEnd"/>
      <w:r w:rsidRPr="003F09EC">
        <w:rPr>
          <w:rFonts w:ascii="Times New Roman" w:hAnsi="Times New Roman" w:cs="Times New Roman"/>
        </w:rPr>
        <w:t xml:space="preserve"> EN12210.........C5</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t>vodonepropusnost  prema</w:t>
      </w:r>
      <w:proofErr w:type="gramEnd"/>
      <w:r w:rsidRPr="003F09EC">
        <w:rPr>
          <w:rFonts w:ascii="Times New Roman" w:hAnsi="Times New Roman" w:cs="Times New Roman"/>
        </w:rPr>
        <w:t xml:space="preserve"> EN12208............E900</w:t>
      </w:r>
    </w:p>
    <w:p w:rsidR="00551294"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Produvavanje.....prem EN12207.................class4</w:t>
      </w:r>
    </w:p>
    <w:p w:rsidR="00551294" w:rsidRPr="003F09EC" w:rsidRDefault="00551294" w:rsidP="00551294">
      <w:pPr>
        <w:pStyle w:val="Teloteksta2"/>
        <w:spacing w:after="240"/>
        <w:ind w:left="20" w:right="20" w:firstLine="560"/>
        <w:rPr>
          <w:rFonts w:ascii="Times New Roman" w:hAnsi="Times New Roman" w:cs="Times New Roman"/>
        </w:rPr>
      </w:pPr>
      <w:proofErr w:type="gramStart"/>
      <w:r w:rsidRPr="003F09EC">
        <w:rPr>
          <w:rFonts w:ascii="Times New Roman" w:hAnsi="Times New Roman" w:cs="Times New Roman"/>
        </w:rPr>
        <w:t>RAL montažu prozora.</w:t>
      </w:r>
      <w:proofErr w:type="gramEnd"/>
      <w:r w:rsidRPr="003F09EC">
        <w:rPr>
          <w:rFonts w:ascii="Times New Roman" w:hAnsi="Times New Roman" w:cs="Times New Roman"/>
        </w:rPr>
        <w:t xml:space="preserve"> Podrazumeva sa unutrasnje strane ugradnju unutrasnje folije (parne brane) tipa ISO-CONNECT INSIDE FD ili slično, pur pene u sredini (klasa B2) tipa ISO-TOP ALASTIFLEX ili slično,  i sa spoljasnje strane spoljnu  paropropusnu –vodonepropusnu foliju otpornu na udare vetra i vode do 1050Pa, tipa  ISO-CONNECT OUTSIDE FD ili slično.</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Unutrasnja folija (parna brana</w:t>
      </w:r>
      <w:proofErr w:type="gramStart"/>
      <w:r w:rsidRPr="003F09EC">
        <w:rPr>
          <w:rFonts w:ascii="Times New Roman" w:hAnsi="Times New Roman" w:cs="Times New Roman"/>
        </w:rPr>
        <w:t>)sprecava</w:t>
      </w:r>
      <w:proofErr w:type="gramEnd"/>
      <w:r w:rsidRPr="003F09EC">
        <w:rPr>
          <w:rFonts w:ascii="Times New Roman" w:hAnsi="Times New Roman" w:cs="Times New Roman"/>
        </w:rPr>
        <w:t xml:space="preserve"> gubitke toplog odnosno hladnog vazduha u i iz prostorije kroz spaletnu, dok spoljna folija obezbedjuje prodore vetra i vode i isusuje spaletnu od vlage odnosno sprecava pojavu budji.</w:t>
      </w:r>
    </w:p>
    <w:p w:rsidR="00551294" w:rsidRPr="003F09EC" w:rsidRDefault="00551294" w:rsidP="00551294">
      <w:pPr>
        <w:pStyle w:val="Teloteksta2"/>
        <w:spacing w:after="240"/>
        <w:ind w:left="20" w:right="20" w:firstLine="560"/>
        <w:rPr>
          <w:rFonts w:ascii="Times New Roman" w:hAnsi="Times New Roman" w:cs="Times New Roman"/>
        </w:rPr>
      </w:pPr>
      <w:proofErr w:type="gramStart"/>
      <w:r w:rsidRPr="003F09EC">
        <w:rPr>
          <w:rFonts w:ascii="Times New Roman" w:hAnsi="Times New Roman" w:cs="Times New Roman"/>
        </w:rPr>
        <w:t>Po sertfikatu prostor izmedju folija se popunjava elasticnom B2 (protivpozarnom) pur penom.</w:t>
      </w:r>
      <w:proofErr w:type="gramEnd"/>
    </w:p>
    <w:p w:rsidR="00551294"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 xml:space="preserve">Primeniti lepkove </w:t>
      </w:r>
      <w:proofErr w:type="gramStart"/>
      <w:r w:rsidRPr="003F09EC">
        <w:rPr>
          <w:rFonts w:ascii="Times New Roman" w:hAnsi="Times New Roman" w:cs="Times New Roman"/>
        </w:rPr>
        <w:t>sa</w:t>
      </w:r>
      <w:proofErr w:type="gramEnd"/>
      <w:r w:rsidRPr="003F09EC">
        <w:rPr>
          <w:rFonts w:ascii="Times New Roman" w:hAnsi="Times New Roman" w:cs="Times New Roman"/>
        </w:rPr>
        <w:t xml:space="preserve"> kojima se lepi folija za spaletnu (SP) tipa ISO-TOP FLEX</w:t>
      </w:r>
    </w:p>
    <w:p w:rsidR="00551294"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 xml:space="preserve">Ventilisana fasada sa pripadajućim špaletnama se izradjuje od Fundermax HPL (high-ressure laminates) ploče ,MAX EXTERIOR/ F QUALITY koje zadovoljavaju EN 438-6 standard,tipa EDF sa visokim efektom zastite od vremenskih uslova,debljine 6mm u boji-dezenu po izboru Investitora,drvo dekor ,nacin vezivanja&gt; lepljene na podkonstrukciju od aluminijumskih profila, sa hidroizolacinom paropropusnomvodonepropusnom folijom . Ploče su pričvršćene </w:t>
      </w:r>
      <w:proofErr w:type="gramStart"/>
      <w:r w:rsidRPr="003F09EC">
        <w:rPr>
          <w:rFonts w:ascii="Times New Roman" w:hAnsi="Times New Roman" w:cs="Times New Roman"/>
        </w:rPr>
        <w:t>na</w:t>
      </w:r>
      <w:proofErr w:type="gramEnd"/>
      <w:r w:rsidRPr="003F09EC">
        <w:rPr>
          <w:rFonts w:ascii="Times New Roman" w:hAnsi="Times New Roman" w:cs="Times New Roman"/>
        </w:rPr>
        <w:t xml:space="preserve"> podkonstrukciju SICA Tack – Panel System.</w:t>
      </w:r>
    </w:p>
    <w:p w:rsidR="00551294" w:rsidRDefault="00551294" w:rsidP="00551294">
      <w:pPr>
        <w:pStyle w:val="Teloteksta2"/>
        <w:spacing w:after="240"/>
        <w:ind w:left="20" w:right="20" w:firstLine="560"/>
        <w:jc w:val="left"/>
        <w:rPr>
          <w:rFonts w:ascii="Times New Roman" w:hAnsi="Times New Roman" w:cs="Times New Roman"/>
        </w:rPr>
      </w:pPr>
      <w:r>
        <w:rPr>
          <w:rFonts w:ascii="Times New Roman" w:hAnsi="Times New Roman" w:cs="Times New Roman"/>
        </w:rPr>
        <w:t>Unutrašnja stolarija</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Nabavka, transport i ugradnja unutrašnjih vrata u kutiji u debljini zida sa opšivnim štelujućim ravnim pervajz lajsnama sa radiusom r</w:t>
      </w:r>
      <w:r>
        <w:rPr>
          <w:rFonts w:ascii="Times New Roman" w:hAnsi="Times New Roman" w:cs="Times New Roman"/>
        </w:rPr>
        <w:t xml:space="preserve"> </w:t>
      </w:r>
      <w:r w:rsidRPr="003F09EC">
        <w:rPr>
          <w:rFonts w:ascii="Times New Roman" w:hAnsi="Times New Roman" w:cs="Times New Roman"/>
        </w:rPr>
        <w:t xml:space="preserve">2 na ivicama.Širina pervajz lajsne je 7 cm.Krilo vrata izrađeno na ramovskoj konstrukciji 34 mm x 45 mm, od čamovog ili jelovog drveta, obloženo oblogom od HDF 4 mm.Ispuna vratnog krila je ekstrudirana iverica debljine 34 mm.Štok vrata je debljine 40 mm.Veza između krila i štoka se obezbeđuje sa tri brodske šarke u inox-u.Brava u vratima je AGB sa cilindrom I tri ključa.Šild i druker u Inox, preporučljivo Hopa.Vrata bojena Poliuretanom u dva sloja sa sjajem 40%. </w:t>
      </w:r>
      <w:proofErr w:type="gramStart"/>
      <w:r w:rsidRPr="003F09EC">
        <w:rPr>
          <w:rFonts w:ascii="Times New Roman" w:hAnsi="Times New Roman" w:cs="Times New Roman"/>
        </w:rPr>
        <w:t>Boja po izboru projektanta.</w:t>
      </w:r>
      <w:proofErr w:type="gramEnd"/>
    </w:p>
    <w:p w:rsidR="00551294"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lastRenderedPageBreak/>
        <w:t xml:space="preserve">Sve mere uzeti </w:t>
      </w:r>
      <w:proofErr w:type="gramStart"/>
      <w:r w:rsidRPr="003F09EC">
        <w:rPr>
          <w:rFonts w:ascii="Times New Roman" w:hAnsi="Times New Roman" w:cs="Times New Roman"/>
        </w:rPr>
        <w:t>na</w:t>
      </w:r>
      <w:proofErr w:type="gramEnd"/>
      <w:r w:rsidRPr="003F09EC">
        <w:rPr>
          <w:rFonts w:ascii="Times New Roman" w:hAnsi="Times New Roman" w:cs="Times New Roman"/>
        </w:rPr>
        <w:t xml:space="preserve"> licu mesta.</w:t>
      </w:r>
      <w:r>
        <w:rPr>
          <w:rFonts w:ascii="Times New Roman" w:hAnsi="Times New Roman" w:cs="Times New Roman"/>
        </w:rPr>
        <w:t xml:space="preserve">             </w:t>
      </w:r>
    </w:p>
    <w:p w:rsidR="00A201A8" w:rsidRDefault="00551294" w:rsidP="00551294">
      <w:pPr>
        <w:rPr>
          <w:rStyle w:val="Bodytext4"/>
          <w:i w:val="0"/>
          <w:iCs w:val="0"/>
          <w:sz w:val="24"/>
          <w:szCs w:val="24"/>
        </w:rPr>
      </w:pPr>
      <w:r w:rsidRPr="00500329">
        <w:rPr>
          <w:lang w:val="de-DE"/>
        </w:rPr>
        <w:t>Projektant:</w:t>
      </w:r>
      <w:r>
        <w:rPr>
          <w:lang w:val="de-DE"/>
        </w:rPr>
        <w:t xml:space="preserve"> Mirko Rosić</w:t>
      </w:r>
      <w:r w:rsidRPr="00500329">
        <w:rPr>
          <w:lang w:val="de-DE"/>
        </w:rPr>
        <w:t xml:space="preserve">, dipl. ing. </w:t>
      </w:r>
      <w:r>
        <w:rPr>
          <w:lang w:val="de-DE"/>
        </w:rPr>
        <w:t>građ</w:t>
      </w:r>
    </w:p>
    <w:sectPr w:rsidR="00A201A8" w:rsidSect="00F32439">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5E" w:rsidRDefault="00E7625E" w:rsidP="000B3830">
      <w:r>
        <w:separator/>
      </w:r>
    </w:p>
  </w:endnote>
  <w:endnote w:type="continuationSeparator" w:id="0">
    <w:p w:rsidR="00E7625E" w:rsidRDefault="00E7625E"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5B07C8" w:rsidRDefault="005B07C8">
            <w:pPr>
              <w:pStyle w:val="Footer"/>
              <w:jc w:val="right"/>
            </w:pPr>
            <w:proofErr w:type="gramStart"/>
            <w:r>
              <w:t>страна</w:t>
            </w:r>
            <w:proofErr w:type="gramEnd"/>
            <w:r>
              <w:t xml:space="preserve"> </w:t>
            </w:r>
            <w:r>
              <w:rPr>
                <w:b/>
              </w:rPr>
              <w:fldChar w:fldCharType="begin"/>
            </w:r>
            <w:r>
              <w:rPr>
                <w:b/>
              </w:rPr>
              <w:instrText xml:space="preserve"> PAGE </w:instrText>
            </w:r>
            <w:r>
              <w:rPr>
                <w:b/>
              </w:rPr>
              <w:fldChar w:fldCharType="separate"/>
            </w:r>
            <w:r w:rsidR="00223AB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223ABE">
              <w:rPr>
                <w:b/>
                <w:noProof/>
              </w:rPr>
              <w:t>66</w:t>
            </w:r>
            <w:r>
              <w:rPr>
                <w:b/>
              </w:rPr>
              <w:fldChar w:fldCharType="end"/>
            </w:r>
          </w:p>
        </w:sdtContent>
      </w:sdt>
    </w:sdtContent>
  </w:sdt>
  <w:p w:rsidR="005B07C8" w:rsidRDefault="005B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5E" w:rsidRDefault="00E7625E" w:rsidP="000B3830">
      <w:r>
        <w:separator/>
      </w:r>
    </w:p>
  </w:footnote>
  <w:footnote w:type="continuationSeparator" w:id="0">
    <w:p w:rsidR="00E7625E" w:rsidRDefault="00E7625E"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8354C3"/>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0F1C0D"/>
    <w:multiLevelType w:val="multilevel"/>
    <w:tmpl w:val="9A7E69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E726129"/>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9D6A65"/>
    <w:multiLevelType w:val="hybridMultilevel"/>
    <w:tmpl w:val="9E1AD69E"/>
    <w:lvl w:ilvl="0" w:tplc="32BA78D2">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D6345C7"/>
    <w:multiLevelType w:val="hybridMultilevel"/>
    <w:tmpl w:val="265259CC"/>
    <w:lvl w:ilvl="0" w:tplc="489AA33E">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F60485"/>
    <w:multiLevelType w:val="hybridMultilevel"/>
    <w:tmpl w:val="4E3487D0"/>
    <w:lvl w:ilvl="0" w:tplc="C674D95C">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9"/>
  </w:num>
  <w:num w:numId="7">
    <w:abstractNumId w:val="17"/>
  </w:num>
  <w:num w:numId="8">
    <w:abstractNumId w:val="14"/>
  </w:num>
  <w:num w:numId="9">
    <w:abstractNumId w:val="7"/>
  </w:num>
  <w:num w:numId="10">
    <w:abstractNumId w:val="6"/>
  </w:num>
  <w:num w:numId="11">
    <w:abstractNumId w:val="10"/>
  </w:num>
  <w:num w:numId="12">
    <w:abstractNumId w:val="4"/>
  </w:num>
  <w:num w:numId="13">
    <w:abstractNumId w:val="11"/>
  </w:num>
  <w:num w:numId="14">
    <w:abstractNumId w:val="5"/>
  </w:num>
  <w:num w:numId="15">
    <w:abstractNumId w:val="15"/>
  </w:num>
  <w:num w:numId="16">
    <w:abstractNumId w:val="16"/>
  </w:num>
  <w:num w:numId="17">
    <w:abstractNumId w:val="18"/>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1678"/>
    <w:rsid w:val="000016EB"/>
    <w:rsid w:val="00007A67"/>
    <w:rsid w:val="00010C1C"/>
    <w:rsid w:val="00012F2E"/>
    <w:rsid w:val="00014C7D"/>
    <w:rsid w:val="00021678"/>
    <w:rsid w:val="000229A1"/>
    <w:rsid w:val="000243FC"/>
    <w:rsid w:val="0002507D"/>
    <w:rsid w:val="000300C9"/>
    <w:rsid w:val="000341EA"/>
    <w:rsid w:val="000366D7"/>
    <w:rsid w:val="00036CCA"/>
    <w:rsid w:val="00040416"/>
    <w:rsid w:val="00040FE1"/>
    <w:rsid w:val="000443FB"/>
    <w:rsid w:val="000467FE"/>
    <w:rsid w:val="00047DC5"/>
    <w:rsid w:val="00051377"/>
    <w:rsid w:val="0005304B"/>
    <w:rsid w:val="00055775"/>
    <w:rsid w:val="00061071"/>
    <w:rsid w:val="000613BC"/>
    <w:rsid w:val="000642D3"/>
    <w:rsid w:val="00067CEC"/>
    <w:rsid w:val="00071DD4"/>
    <w:rsid w:val="000846C9"/>
    <w:rsid w:val="000857CE"/>
    <w:rsid w:val="00085DAE"/>
    <w:rsid w:val="00087674"/>
    <w:rsid w:val="0009172A"/>
    <w:rsid w:val="00095665"/>
    <w:rsid w:val="00097899"/>
    <w:rsid w:val="000A3839"/>
    <w:rsid w:val="000A3BE1"/>
    <w:rsid w:val="000A6BCC"/>
    <w:rsid w:val="000B0F61"/>
    <w:rsid w:val="000B14F5"/>
    <w:rsid w:val="000B3830"/>
    <w:rsid w:val="000C31A9"/>
    <w:rsid w:val="000D40E0"/>
    <w:rsid w:val="000D6601"/>
    <w:rsid w:val="000D6BB0"/>
    <w:rsid w:val="000D71DF"/>
    <w:rsid w:val="000E1DFF"/>
    <w:rsid w:val="000F0291"/>
    <w:rsid w:val="000F35BF"/>
    <w:rsid w:val="000F47F7"/>
    <w:rsid w:val="000F7D9C"/>
    <w:rsid w:val="00103D98"/>
    <w:rsid w:val="001050B4"/>
    <w:rsid w:val="00105668"/>
    <w:rsid w:val="00112D01"/>
    <w:rsid w:val="00112F23"/>
    <w:rsid w:val="001149A1"/>
    <w:rsid w:val="001218F3"/>
    <w:rsid w:val="00121B4D"/>
    <w:rsid w:val="00124E49"/>
    <w:rsid w:val="00126FB0"/>
    <w:rsid w:val="00130871"/>
    <w:rsid w:val="00131EAF"/>
    <w:rsid w:val="00132009"/>
    <w:rsid w:val="0013559A"/>
    <w:rsid w:val="001370DD"/>
    <w:rsid w:val="00137B8F"/>
    <w:rsid w:val="0015100E"/>
    <w:rsid w:val="001615A5"/>
    <w:rsid w:val="00162A9D"/>
    <w:rsid w:val="00171163"/>
    <w:rsid w:val="00174582"/>
    <w:rsid w:val="00175A1E"/>
    <w:rsid w:val="001829A6"/>
    <w:rsid w:val="00182FE0"/>
    <w:rsid w:val="00184388"/>
    <w:rsid w:val="00185ABD"/>
    <w:rsid w:val="00186AB4"/>
    <w:rsid w:val="00192281"/>
    <w:rsid w:val="001A1FB1"/>
    <w:rsid w:val="001A255D"/>
    <w:rsid w:val="001A45AF"/>
    <w:rsid w:val="001A729A"/>
    <w:rsid w:val="001B03F2"/>
    <w:rsid w:val="001B1092"/>
    <w:rsid w:val="001B1D1A"/>
    <w:rsid w:val="001B3ACB"/>
    <w:rsid w:val="001B6F4A"/>
    <w:rsid w:val="001B7388"/>
    <w:rsid w:val="001C304C"/>
    <w:rsid w:val="001D0A95"/>
    <w:rsid w:val="001D0E35"/>
    <w:rsid w:val="001D145B"/>
    <w:rsid w:val="001D26F4"/>
    <w:rsid w:val="001D5754"/>
    <w:rsid w:val="001F53DB"/>
    <w:rsid w:val="00202A45"/>
    <w:rsid w:val="00203D69"/>
    <w:rsid w:val="00215DAD"/>
    <w:rsid w:val="00221185"/>
    <w:rsid w:val="00221435"/>
    <w:rsid w:val="00223ABE"/>
    <w:rsid w:val="002249BC"/>
    <w:rsid w:val="00227A6C"/>
    <w:rsid w:val="00231BD3"/>
    <w:rsid w:val="00234A5C"/>
    <w:rsid w:val="00237BB4"/>
    <w:rsid w:val="0024045B"/>
    <w:rsid w:val="00240C68"/>
    <w:rsid w:val="00246E3C"/>
    <w:rsid w:val="00252AA2"/>
    <w:rsid w:val="00253297"/>
    <w:rsid w:val="00254CA3"/>
    <w:rsid w:val="00255FC2"/>
    <w:rsid w:val="0026291D"/>
    <w:rsid w:val="00266C53"/>
    <w:rsid w:val="00267C55"/>
    <w:rsid w:val="00274053"/>
    <w:rsid w:val="0027566E"/>
    <w:rsid w:val="00283F65"/>
    <w:rsid w:val="0028663A"/>
    <w:rsid w:val="0028734B"/>
    <w:rsid w:val="00295488"/>
    <w:rsid w:val="002A08A3"/>
    <w:rsid w:val="002A2C30"/>
    <w:rsid w:val="002B5160"/>
    <w:rsid w:val="002B5D61"/>
    <w:rsid w:val="002C18ED"/>
    <w:rsid w:val="002C257A"/>
    <w:rsid w:val="002C2B34"/>
    <w:rsid w:val="002C3D21"/>
    <w:rsid w:val="002C4440"/>
    <w:rsid w:val="002C7D3B"/>
    <w:rsid w:val="002D0536"/>
    <w:rsid w:val="002D12EE"/>
    <w:rsid w:val="002D61F5"/>
    <w:rsid w:val="002D735F"/>
    <w:rsid w:val="002E0E0C"/>
    <w:rsid w:val="002E6165"/>
    <w:rsid w:val="002F2ED7"/>
    <w:rsid w:val="002F52FC"/>
    <w:rsid w:val="002F70FC"/>
    <w:rsid w:val="002F7A3A"/>
    <w:rsid w:val="00303075"/>
    <w:rsid w:val="00305E92"/>
    <w:rsid w:val="0031402D"/>
    <w:rsid w:val="0032115B"/>
    <w:rsid w:val="003217FF"/>
    <w:rsid w:val="00323865"/>
    <w:rsid w:val="00326185"/>
    <w:rsid w:val="0033290C"/>
    <w:rsid w:val="00335ACD"/>
    <w:rsid w:val="003416D6"/>
    <w:rsid w:val="00343994"/>
    <w:rsid w:val="00346A9F"/>
    <w:rsid w:val="003507D7"/>
    <w:rsid w:val="0035296A"/>
    <w:rsid w:val="00353570"/>
    <w:rsid w:val="003546EC"/>
    <w:rsid w:val="0035737F"/>
    <w:rsid w:val="00364639"/>
    <w:rsid w:val="00364C23"/>
    <w:rsid w:val="00366257"/>
    <w:rsid w:val="003669C4"/>
    <w:rsid w:val="00370AE2"/>
    <w:rsid w:val="003762BD"/>
    <w:rsid w:val="00380F34"/>
    <w:rsid w:val="00380F99"/>
    <w:rsid w:val="003837FA"/>
    <w:rsid w:val="00384CA6"/>
    <w:rsid w:val="003862EA"/>
    <w:rsid w:val="00386DF6"/>
    <w:rsid w:val="003928B4"/>
    <w:rsid w:val="00397B9D"/>
    <w:rsid w:val="003A1E26"/>
    <w:rsid w:val="003A7461"/>
    <w:rsid w:val="003A7708"/>
    <w:rsid w:val="003B013B"/>
    <w:rsid w:val="003C61AA"/>
    <w:rsid w:val="003D17CE"/>
    <w:rsid w:val="003D17DA"/>
    <w:rsid w:val="003D5468"/>
    <w:rsid w:val="003D5CE8"/>
    <w:rsid w:val="003D63FB"/>
    <w:rsid w:val="003D6CE2"/>
    <w:rsid w:val="003D7EB6"/>
    <w:rsid w:val="003E0016"/>
    <w:rsid w:val="003E1034"/>
    <w:rsid w:val="003E4184"/>
    <w:rsid w:val="003E4245"/>
    <w:rsid w:val="003E4337"/>
    <w:rsid w:val="003E5131"/>
    <w:rsid w:val="003E73BD"/>
    <w:rsid w:val="003F07D9"/>
    <w:rsid w:val="003F25A0"/>
    <w:rsid w:val="003F2BFD"/>
    <w:rsid w:val="003F6FD6"/>
    <w:rsid w:val="003F7520"/>
    <w:rsid w:val="00404B7F"/>
    <w:rsid w:val="00405EEF"/>
    <w:rsid w:val="004153A9"/>
    <w:rsid w:val="004243CF"/>
    <w:rsid w:val="00426557"/>
    <w:rsid w:val="004273EB"/>
    <w:rsid w:val="004277CE"/>
    <w:rsid w:val="0043099C"/>
    <w:rsid w:val="00431FD0"/>
    <w:rsid w:val="00442A36"/>
    <w:rsid w:val="00443C7C"/>
    <w:rsid w:val="00446813"/>
    <w:rsid w:val="00453828"/>
    <w:rsid w:val="004550F5"/>
    <w:rsid w:val="004567D1"/>
    <w:rsid w:val="0045756F"/>
    <w:rsid w:val="0046067D"/>
    <w:rsid w:val="004647F2"/>
    <w:rsid w:val="004668B0"/>
    <w:rsid w:val="00467EA5"/>
    <w:rsid w:val="00470BC9"/>
    <w:rsid w:val="004755EC"/>
    <w:rsid w:val="00477872"/>
    <w:rsid w:val="00482049"/>
    <w:rsid w:val="00483CA8"/>
    <w:rsid w:val="0048536D"/>
    <w:rsid w:val="004857CC"/>
    <w:rsid w:val="00491DAE"/>
    <w:rsid w:val="00493EA9"/>
    <w:rsid w:val="004952D3"/>
    <w:rsid w:val="0049763C"/>
    <w:rsid w:val="00497BE8"/>
    <w:rsid w:val="004A0508"/>
    <w:rsid w:val="004A24C2"/>
    <w:rsid w:val="004A2E0A"/>
    <w:rsid w:val="004B0FEE"/>
    <w:rsid w:val="004B2E5B"/>
    <w:rsid w:val="004B759E"/>
    <w:rsid w:val="004C5856"/>
    <w:rsid w:val="004C7322"/>
    <w:rsid w:val="004C7F92"/>
    <w:rsid w:val="004D51A0"/>
    <w:rsid w:val="004E1BAE"/>
    <w:rsid w:val="004E1C22"/>
    <w:rsid w:val="004E2416"/>
    <w:rsid w:val="004E502E"/>
    <w:rsid w:val="004E5DF3"/>
    <w:rsid w:val="004F44C5"/>
    <w:rsid w:val="0050298D"/>
    <w:rsid w:val="00503D6B"/>
    <w:rsid w:val="00503E8F"/>
    <w:rsid w:val="005044D3"/>
    <w:rsid w:val="00507051"/>
    <w:rsid w:val="0050721A"/>
    <w:rsid w:val="0051587F"/>
    <w:rsid w:val="0052167D"/>
    <w:rsid w:val="00522039"/>
    <w:rsid w:val="005223D1"/>
    <w:rsid w:val="00525925"/>
    <w:rsid w:val="00531C75"/>
    <w:rsid w:val="0053210F"/>
    <w:rsid w:val="0053419A"/>
    <w:rsid w:val="00536FCA"/>
    <w:rsid w:val="0053775F"/>
    <w:rsid w:val="00537DC4"/>
    <w:rsid w:val="0054087B"/>
    <w:rsid w:val="005410F3"/>
    <w:rsid w:val="00544DF7"/>
    <w:rsid w:val="00546F0A"/>
    <w:rsid w:val="005473A5"/>
    <w:rsid w:val="0055013A"/>
    <w:rsid w:val="00551294"/>
    <w:rsid w:val="00551CF2"/>
    <w:rsid w:val="00552619"/>
    <w:rsid w:val="0055551F"/>
    <w:rsid w:val="00555E6D"/>
    <w:rsid w:val="00560C69"/>
    <w:rsid w:val="00564164"/>
    <w:rsid w:val="00564CB4"/>
    <w:rsid w:val="005700EF"/>
    <w:rsid w:val="005716E9"/>
    <w:rsid w:val="005718C0"/>
    <w:rsid w:val="00574C2B"/>
    <w:rsid w:val="00575C92"/>
    <w:rsid w:val="00575E07"/>
    <w:rsid w:val="00576A8F"/>
    <w:rsid w:val="005810D1"/>
    <w:rsid w:val="0058425D"/>
    <w:rsid w:val="00584EDF"/>
    <w:rsid w:val="00585951"/>
    <w:rsid w:val="00586E5A"/>
    <w:rsid w:val="00587FEE"/>
    <w:rsid w:val="00591822"/>
    <w:rsid w:val="00592B4A"/>
    <w:rsid w:val="005970A5"/>
    <w:rsid w:val="00597A5D"/>
    <w:rsid w:val="005A404B"/>
    <w:rsid w:val="005A58C8"/>
    <w:rsid w:val="005A76B1"/>
    <w:rsid w:val="005B068C"/>
    <w:rsid w:val="005B07C8"/>
    <w:rsid w:val="005B108F"/>
    <w:rsid w:val="005B15A4"/>
    <w:rsid w:val="005B15D7"/>
    <w:rsid w:val="005B5427"/>
    <w:rsid w:val="005B5832"/>
    <w:rsid w:val="005C3A19"/>
    <w:rsid w:val="005C5510"/>
    <w:rsid w:val="005C62CF"/>
    <w:rsid w:val="005C71EA"/>
    <w:rsid w:val="005E00AC"/>
    <w:rsid w:val="005E0597"/>
    <w:rsid w:val="005E4E4F"/>
    <w:rsid w:val="005E7FC5"/>
    <w:rsid w:val="005F4CEB"/>
    <w:rsid w:val="005F4F95"/>
    <w:rsid w:val="005F5817"/>
    <w:rsid w:val="00600CE7"/>
    <w:rsid w:val="006030C7"/>
    <w:rsid w:val="006032A3"/>
    <w:rsid w:val="00606BD0"/>
    <w:rsid w:val="0061217A"/>
    <w:rsid w:val="00612636"/>
    <w:rsid w:val="00614783"/>
    <w:rsid w:val="00617A1F"/>
    <w:rsid w:val="00625624"/>
    <w:rsid w:val="00627930"/>
    <w:rsid w:val="00632B1F"/>
    <w:rsid w:val="0063765A"/>
    <w:rsid w:val="006402BA"/>
    <w:rsid w:val="00641FAC"/>
    <w:rsid w:val="00643C1D"/>
    <w:rsid w:val="00647EE2"/>
    <w:rsid w:val="006500F7"/>
    <w:rsid w:val="0065047A"/>
    <w:rsid w:val="00654641"/>
    <w:rsid w:val="0065485A"/>
    <w:rsid w:val="00654C7C"/>
    <w:rsid w:val="0065558D"/>
    <w:rsid w:val="006579D8"/>
    <w:rsid w:val="00660478"/>
    <w:rsid w:val="006607A8"/>
    <w:rsid w:val="00660CD7"/>
    <w:rsid w:val="0066137D"/>
    <w:rsid w:val="006627FB"/>
    <w:rsid w:val="00662EC2"/>
    <w:rsid w:val="00664961"/>
    <w:rsid w:val="0066529F"/>
    <w:rsid w:val="0066575F"/>
    <w:rsid w:val="00665F1C"/>
    <w:rsid w:val="006670DE"/>
    <w:rsid w:val="00673AD2"/>
    <w:rsid w:val="00673CF3"/>
    <w:rsid w:val="00673ED7"/>
    <w:rsid w:val="00680969"/>
    <w:rsid w:val="00681401"/>
    <w:rsid w:val="00686221"/>
    <w:rsid w:val="006960A2"/>
    <w:rsid w:val="006A4278"/>
    <w:rsid w:val="006B1A4E"/>
    <w:rsid w:val="006B1DE1"/>
    <w:rsid w:val="006B261A"/>
    <w:rsid w:val="006B401E"/>
    <w:rsid w:val="006B45E9"/>
    <w:rsid w:val="006B5095"/>
    <w:rsid w:val="006B5828"/>
    <w:rsid w:val="006C22F6"/>
    <w:rsid w:val="006D03A1"/>
    <w:rsid w:val="006D10E7"/>
    <w:rsid w:val="006D61E0"/>
    <w:rsid w:val="006E0FFC"/>
    <w:rsid w:val="006E1369"/>
    <w:rsid w:val="006E2BF1"/>
    <w:rsid w:val="006E3563"/>
    <w:rsid w:val="006E3D83"/>
    <w:rsid w:val="006E4726"/>
    <w:rsid w:val="006E628B"/>
    <w:rsid w:val="006E6A76"/>
    <w:rsid w:val="006F00BD"/>
    <w:rsid w:val="006F184C"/>
    <w:rsid w:val="006F276A"/>
    <w:rsid w:val="006F338B"/>
    <w:rsid w:val="006F5ACE"/>
    <w:rsid w:val="006F6356"/>
    <w:rsid w:val="00702704"/>
    <w:rsid w:val="007038D7"/>
    <w:rsid w:val="0070690C"/>
    <w:rsid w:val="00707C9C"/>
    <w:rsid w:val="00712F5D"/>
    <w:rsid w:val="00713696"/>
    <w:rsid w:val="00715A50"/>
    <w:rsid w:val="007203AA"/>
    <w:rsid w:val="00725F46"/>
    <w:rsid w:val="0073671C"/>
    <w:rsid w:val="007416BA"/>
    <w:rsid w:val="007422A7"/>
    <w:rsid w:val="00743B0C"/>
    <w:rsid w:val="00743B45"/>
    <w:rsid w:val="00751555"/>
    <w:rsid w:val="00752A1E"/>
    <w:rsid w:val="00754FF2"/>
    <w:rsid w:val="00762CE3"/>
    <w:rsid w:val="00770CBF"/>
    <w:rsid w:val="00773B49"/>
    <w:rsid w:val="00774ED6"/>
    <w:rsid w:val="00775BE0"/>
    <w:rsid w:val="00776099"/>
    <w:rsid w:val="00776CEF"/>
    <w:rsid w:val="007772E7"/>
    <w:rsid w:val="0078383F"/>
    <w:rsid w:val="00785DB5"/>
    <w:rsid w:val="0078689C"/>
    <w:rsid w:val="0079023A"/>
    <w:rsid w:val="007902EC"/>
    <w:rsid w:val="00791C98"/>
    <w:rsid w:val="00792A74"/>
    <w:rsid w:val="007978DA"/>
    <w:rsid w:val="007A3236"/>
    <w:rsid w:val="007A380A"/>
    <w:rsid w:val="007A4F96"/>
    <w:rsid w:val="007A577D"/>
    <w:rsid w:val="007A5D68"/>
    <w:rsid w:val="007A7243"/>
    <w:rsid w:val="007B2D5B"/>
    <w:rsid w:val="007B3B6A"/>
    <w:rsid w:val="007B3C33"/>
    <w:rsid w:val="007B56E5"/>
    <w:rsid w:val="007B7E22"/>
    <w:rsid w:val="007C0236"/>
    <w:rsid w:val="007C1C40"/>
    <w:rsid w:val="007C632E"/>
    <w:rsid w:val="007C64D7"/>
    <w:rsid w:val="007D1377"/>
    <w:rsid w:val="007D1CDA"/>
    <w:rsid w:val="007D22A5"/>
    <w:rsid w:val="007D4FF0"/>
    <w:rsid w:val="007E04EA"/>
    <w:rsid w:val="007E192D"/>
    <w:rsid w:val="007E7EC4"/>
    <w:rsid w:val="007F3851"/>
    <w:rsid w:val="00800818"/>
    <w:rsid w:val="00803317"/>
    <w:rsid w:val="0080350E"/>
    <w:rsid w:val="00807325"/>
    <w:rsid w:val="0080797F"/>
    <w:rsid w:val="00810AFE"/>
    <w:rsid w:val="00811FEF"/>
    <w:rsid w:val="00812884"/>
    <w:rsid w:val="00821A47"/>
    <w:rsid w:val="00821C68"/>
    <w:rsid w:val="00823F1B"/>
    <w:rsid w:val="008262D1"/>
    <w:rsid w:val="00826CB3"/>
    <w:rsid w:val="00826F4B"/>
    <w:rsid w:val="0082710E"/>
    <w:rsid w:val="0082726A"/>
    <w:rsid w:val="00827B97"/>
    <w:rsid w:val="00827FD2"/>
    <w:rsid w:val="0083256A"/>
    <w:rsid w:val="00836A2D"/>
    <w:rsid w:val="008441DC"/>
    <w:rsid w:val="00847721"/>
    <w:rsid w:val="00854E46"/>
    <w:rsid w:val="00855CFC"/>
    <w:rsid w:val="008579DB"/>
    <w:rsid w:val="0086223F"/>
    <w:rsid w:val="00864313"/>
    <w:rsid w:val="00867A5A"/>
    <w:rsid w:val="008733AD"/>
    <w:rsid w:val="008753DF"/>
    <w:rsid w:val="008755B5"/>
    <w:rsid w:val="00875ABE"/>
    <w:rsid w:val="00885763"/>
    <w:rsid w:val="00886799"/>
    <w:rsid w:val="00887439"/>
    <w:rsid w:val="00887EB3"/>
    <w:rsid w:val="00893102"/>
    <w:rsid w:val="00894FE5"/>
    <w:rsid w:val="008952E1"/>
    <w:rsid w:val="00897257"/>
    <w:rsid w:val="008A0D6C"/>
    <w:rsid w:val="008A392E"/>
    <w:rsid w:val="008A4586"/>
    <w:rsid w:val="008A74CB"/>
    <w:rsid w:val="008B506D"/>
    <w:rsid w:val="008B65DE"/>
    <w:rsid w:val="008C3D90"/>
    <w:rsid w:val="008C5ABB"/>
    <w:rsid w:val="008D0B19"/>
    <w:rsid w:val="008E39D9"/>
    <w:rsid w:val="008E68F4"/>
    <w:rsid w:val="008E7B36"/>
    <w:rsid w:val="008F30D7"/>
    <w:rsid w:val="008F32FE"/>
    <w:rsid w:val="0090406F"/>
    <w:rsid w:val="00905403"/>
    <w:rsid w:val="00910B3E"/>
    <w:rsid w:val="009142D5"/>
    <w:rsid w:val="009273AE"/>
    <w:rsid w:val="0094642B"/>
    <w:rsid w:val="009468F7"/>
    <w:rsid w:val="009561CB"/>
    <w:rsid w:val="00964BC3"/>
    <w:rsid w:val="00967905"/>
    <w:rsid w:val="00971B51"/>
    <w:rsid w:val="009728C3"/>
    <w:rsid w:val="00972CA0"/>
    <w:rsid w:val="00972F3F"/>
    <w:rsid w:val="009743AD"/>
    <w:rsid w:val="0098054A"/>
    <w:rsid w:val="00980E15"/>
    <w:rsid w:val="00983620"/>
    <w:rsid w:val="00984745"/>
    <w:rsid w:val="00984AE8"/>
    <w:rsid w:val="009850AF"/>
    <w:rsid w:val="00985603"/>
    <w:rsid w:val="009906C0"/>
    <w:rsid w:val="009A1989"/>
    <w:rsid w:val="009A33D2"/>
    <w:rsid w:val="009B7FC7"/>
    <w:rsid w:val="009C031C"/>
    <w:rsid w:val="009C3D9E"/>
    <w:rsid w:val="009C539D"/>
    <w:rsid w:val="009D1A9F"/>
    <w:rsid w:val="009E0981"/>
    <w:rsid w:val="009E1052"/>
    <w:rsid w:val="009E1A3D"/>
    <w:rsid w:val="009E2EED"/>
    <w:rsid w:val="009E6FAA"/>
    <w:rsid w:val="009E726F"/>
    <w:rsid w:val="009F3B2F"/>
    <w:rsid w:val="009F3E44"/>
    <w:rsid w:val="009F6BB8"/>
    <w:rsid w:val="00A02C85"/>
    <w:rsid w:val="00A152FD"/>
    <w:rsid w:val="00A1648C"/>
    <w:rsid w:val="00A201A8"/>
    <w:rsid w:val="00A21AA3"/>
    <w:rsid w:val="00A23CBB"/>
    <w:rsid w:val="00A36592"/>
    <w:rsid w:val="00A37FA6"/>
    <w:rsid w:val="00A408A0"/>
    <w:rsid w:val="00A422EE"/>
    <w:rsid w:val="00A46F53"/>
    <w:rsid w:val="00A47973"/>
    <w:rsid w:val="00A507BB"/>
    <w:rsid w:val="00A57688"/>
    <w:rsid w:val="00A614C1"/>
    <w:rsid w:val="00A61E3C"/>
    <w:rsid w:val="00A62697"/>
    <w:rsid w:val="00A631BA"/>
    <w:rsid w:val="00A66EDD"/>
    <w:rsid w:val="00A67441"/>
    <w:rsid w:val="00A72B31"/>
    <w:rsid w:val="00A72C72"/>
    <w:rsid w:val="00A74D7A"/>
    <w:rsid w:val="00A769A6"/>
    <w:rsid w:val="00A80E99"/>
    <w:rsid w:val="00A81816"/>
    <w:rsid w:val="00A85DBB"/>
    <w:rsid w:val="00A90FE9"/>
    <w:rsid w:val="00A9500B"/>
    <w:rsid w:val="00A95B7C"/>
    <w:rsid w:val="00AA1164"/>
    <w:rsid w:val="00AA14F8"/>
    <w:rsid w:val="00AA155A"/>
    <w:rsid w:val="00AA1984"/>
    <w:rsid w:val="00AA4FB0"/>
    <w:rsid w:val="00AA659F"/>
    <w:rsid w:val="00AB4825"/>
    <w:rsid w:val="00AB4B7B"/>
    <w:rsid w:val="00AB5401"/>
    <w:rsid w:val="00AB6A17"/>
    <w:rsid w:val="00AC3E24"/>
    <w:rsid w:val="00AC630B"/>
    <w:rsid w:val="00AC7462"/>
    <w:rsid w:val="00AD0637"/>
    <w:rsid w:val="00AD0900"/>
    <w:rsid w:val="00AD0922"/>
    <w:rsid w:val="00AD187A"/>
    <w:rsid w:val="00AD6C95"/>
    <w:rsid w:val="00AD736E"/>
    <w:rsid w:val="00AD74D4"/>
    <w:rsid w:val="00AE0E32"/>
    <w:rsid w:val="00AE42D3"/>
    <w:rsid w:val="00AE4ACF"/>
    <w:rsid w:val="00AE6E22"/>
    <w:rsid w:val="00AE7C38"/>
    <w:rsid w:val="00AF088B"/>
    <w:rsid w:val="00AF1AA9"/>
    <w:rsid w:val="00AF4781"/>
    <w:rsid w:val="00AF4B98"/>
    <w:rsid w:val="00AF5892"/>
    <w:rsid w:val="00AF6C78"/>
    <w:rsid w:val="00B0033C"/>
    <w:rsid w:val="00B03D42"/>
    <w:rsid w:val="00B05FAC"/>
    <w:rsid w:val="00B060C7"/>
    <w:rsid w:val="00B06794"/>
    <w:rsid w:val="00B1092A"/>
    <w:rsid w:val="00B119D4"/>
    <w:rsid w:val="00B13F03"/>
    <w:rsid w:val="00B16581"/>
    <w:rsid w:val="00B262C2"/>
    <w:rsid w:val="00B324B8"/>
    <w:rsid w:val="00B326CE"/>
    <w:rsid w:val="00B41279"/>
    <w:rsid w:val="00B414D9"/>
    <w:rsid w:val="00B419A0"/>
    <w:rsid w:val="00B43D82"/>
    <w:rsid w:val="00B44E2E"/>
    <w:rsid w:val="00B516C9"/>
    <w:rsid w:val="00B55515"/>
    <w:rsid w:val="00B57919"/>
    <w:rsid w:val="00B60144"/>
    <w:rsid w:val="00B63AC1"/>
    <w:rsid w:val="00B67EA0"/>
    <w:rsid w:val="00B70202"/>
    <w:rsid w:val="00B72F82"/>
    <w:rsid w:val="00B748AB"/>
    <w:rsid w:val="00B758D3"/>
    <w:rsid w:val="00B76171"/>
    <w:rsid w:val="00B8307F"/>
    <w:rsid w:val="00B83DEA"/>
    <w:rsid w:val="00B8459D"/>
    <w:rsid w:val="00B85491"/>
    <w:rsid w:val="00B866EB"/>
    <w:rsid w:val="00B9250D"/>
    <w:rsid w:val="00B9270C"/>
    <w:rsid w:val="00B935EE"/>
    <w:rsid w:val="00B94D6B"/>
    <w:rsid w:val="00BA0232"/>
    <w:rsid w:val="00BA0FBA"/>
    <w:rsid w:val="00BA66BB"/>
    <w:rsid w:val="00BA7754"/>
    <w:rsid w:val="00BB321E"/>
    <w:rsid w:val="00BB336C"/>
    <w:rsid w:val="00BB553A"/>
    <w:rsid w:val="00BB5A8D"/>
    <w:rsid w:val="00BC0DDA"/>
    <w:rsid w:val="00BC5B05"/>
    <w:rsid w:val="00BD1B88"/>
    <w:rsid w:val="00BD5698"/>
    <w:rsid w:val="00BD6547"/>
    <w:rsid w:val="00BD7B47"/>
    <w:rsid w:val="00BD7FE4"/>
    <w:rsid w:val="00BE2537"/>
    <w:rsid w:val="00BE3EA8"/>
    <w:rsid w:val="00BF0738"/>
    <w:rsid w:val="00BF67E5"/>
    <w:rsid w:val="00BF7456"/>
    <w:rsid w:val="00C06C69"/>
    <w:rsid w:val="00C112B0"/>
    <w:rsid w:val="00C12E06"/>
    <w:rsid w:val="00C12F51"/>
    <w:rsid w:val="00C131A3"/>
    <w:rsid w:val="00C14A7A"/>
    <w:rsid w:val="00C27221"/>
    <w:rsid w:val="00C27673"/>
    <w:rsid w:val="00C31CA6"/>
    <w:rsid w:val="00C4302D"/>
    <w:rsid w:val="00C4442C"/>
    <w:rsid w:val="00C45ED5"/>
    <w:rsid w:val="00C476EE"/>
    <w:rsid w:val="00C47D55"/>
    <w:rsid w:val="00C55E0C"/>
    <w:rsid w:val="00C57D0D"/>
    <w:rsid w:val="00C81B35"/>
    <w:rsid w:val="00C85699"/>
    <w:rsid w:val="00C85957"/>
    <w:rsid w:val="00C9361D"/>
    <w:rsid w:val="00C97592"/>
    <w:rsid w:val="00C9773B"/>
    <w:rsid w:val="00CA35C5"/>
    <w:rsid w:val="00CA44B5"/>
    <w:rsid w:val="00CA72FA"/>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62B7"/>
    <w:rsid w:val="00CE7776"/>
    <w:rsid w:val="00D01B6E"/>
    <w:rsid w:val="00D02219"/>
    <w:rsid w:val="00D0603B"/>
    <w:rsid w:val="00D10742"/>
    <w:rsid w:val="00D10D43"/>
    <w:rsid w:val="00D10F83"/>
    <w:rsid w:val="00D13697"/>
    <w:rsid w:val="00D17E01"/>
    <w:rsid w:val="00D21363"/>
    <w:rsid w:val="00D216F0"/>
    <w:rsid w:val="00D217B5"/>
    <w:rsid w:val="00D23959"/>
    <w:rsid w:val="00D24EB9"/>
    <w:rsid w:val="00D309AF"/>
    <w:rsid w:val="00D324D7"/>
    <w:rsid w:val="00D34A8F"/>
    <w:rsid w:val="00D34E72"/>
    <w:rsid w:val="00D35285"/>
    <w:rsid w:val="00D35E31"/>
    <w:rsid w:val="00D45E2D"/>
    <w:rsid w:val="00D4603A"/>
    <w:rsid w:val="00D50FA0"/>
    <w:rsid w:val="00D526D0"/>
    <w:rsid w:val="00D52D80"/>
    <w:rsid w:val="00D578BF"/>
    <w:rsid w:val="00D63F68"/>
    <w:rsid w:val="00D705CB"/>
    <w:rsid w:val="00D85BAD"/>
    <w:rsid w:val="00D8736C"/>
    <w:rsid w:val="00D953D6"/>
    <w:rsid w:val="00DA0189"/>
    <w:rsid w:val="00DA3DBA"/>
    <w:rsid w:val="00DA591E"/>
    <w:rsid w:val="00DA7C40"/>
    <w:rsid w:val="00DB0963"/>
    <w:rsid w:val="00DB2B05"/>
    <w:rsid w:val="00DC0EA0"/>
    <w:rsid w:val="00DC3839"/>
    <w:rsid w:val="00DC53EE"/>
    <w:rsid w:val="00DC544A"/>
    <w:rsid w:val="00DC723A"/>
    <w:rsid w:val="00DC7DFD"/>
    <w:rsid w:val="00DD23F8"/>
    <w:rsid w:val="00DD40F4"/>
    <w:rsid w:val="00DE2F22"/>
    <w:rsid w:val="00DE635F"/>
    <w:rsid w:val="00DE7390"/>
    <w:rsid w:val="00DE7B12"/>
    <w:rsid w:val="00DF1322"/>
    <w:rsid w:val="00DF3075"/>
    <w:rsid w:val="00DF30DA"/>
    <w:rsid w:val="00E012ED"/>
    <w:rsid w:val="00E02A2E"/>
    <w:rsid w:val="00E03701"/>
    <w:rsid w:val="00E05C9C"/>
    <w:rsid w:val="00E140C9"/>
    <w:rsid w:val="00E15DFB"/>
    <w:rsid w:val="00E17651"/>
    <w:rsid w:val="00E24E4C"/>
    <w:rsid w:val="00E25BEC"/>
    <w:rsid w:val="00E37B76"/>
    <w:rsid w:val="00E40673"/>
    <w:rsid w:val="00E438C6"/>
    <w:rsid w:val="00E50C5F"/>
    <w:rsid w:val="00E537B7"/>
    <w:rsid w:val="00E548CA"/>
    <w:rsid w:val="00E600F9"/>
    <w:rsid w:val="00E64F3E"/>
    <w:rsid w:val="00E6548F"/>
    <w:rsid w:val="00E659CD"/>
    <w:rsid w:val="00E66F42"/>
    <w:rsid w:val="00E703D2"/>
    <w:rsid w:val="00E72282"/>
    <w:rsid w:val="00E73586"/>
    <w:rsid w:val="00E74AC9"/>
    <w:rsid w:val="00E7625E"/>
    <w:rsid w:val="00E76D9C"/>
    <w:rsid w:val="00E77D73"/>
    <w:rsid w:val="00E845D5"/>
    <w:rsid w:val="00E846A4"/>
    <w:rsid w:val="00E86026"/>
    <w:rsid w:val="00E91341"/>
    <w:rsid w:val="00E91912"/>
    <w:rsid w:val="00E91D49"/>
    <w:rsid w:val="00E954B8"/>
    <w:rsid w:val="00E95529"/>
    <w:rsid w:val="00E95A6C"/>
    <w:rsid w:val="00E9681C"/>
    <w:rsid w:val="00EA4D32"/>
    <w:rsid w:val="00EA550A"/>
    <w:rsid w:val="00EB1136"/>
    <w:rsid w:val="00EB206B"/>
    <w:rsid w:val="00EB2FDA"/>
    <w:rsid w:val="00EB3690"/>
    <w:rsid w:val="00EB5F1E"/>
    <w:rsid w:val="00EB60C4"/>
    <w:rsid w:val="00EC658F"/>
    <w:rsid w:val="00EC68B7"/>
    <w:rsid w:val="00ED541B"/>
    <w:rsid w:val="00ED6356"/>
    <w:rsid w:val="00EE0515"/>
    <w:rsid w:val="00EE138E"/>
    <w:rsid w:val="00EE493F"/>
    <w:rsid w:val="00EE544D"/>
    <w:rsid w:val="00EE63C8"/>
    <w:rsid w:val="00EF19DF"/>
    <w:rsid w:val="00EF1D5F"/>
    <w:rsid w:val="00EF2F51"/>
    <w:rsid w:val="00F05CFC"/>
    <w:rsid w:val="00F109A8"/>
    <w:rsid w:val="00F12BDA"/>
    <w:rsid w:val="00F15223"/>
    <w:rsid w:val="00F234B8"/>
    <w:rsid w:val="00F234BF"/>
    <w:rsid w:val="00F24B6C"/>
    <w:rsid w:val="00F322BB"/>
    <w:rsid w:val="00F32439"/>
    <w:rsid w:val="00F33DAE"/>
    <w:rsid w:val="00F3715D"/>
    <w:rsid w:val="00F41967"/>
    <w:rsid w:val="00F419D0"/>
    <w:rsid w:val="00F507E0"/>
    <w:rsid w:val="00F51A23"/>
    <w:rsid w:val="00F54E3C"/>
    <w:rsid w:val="00F565C3"/>
    <w:rsid w:val="00F612D4"/>
    <w:rsid w:val="00F63443"/>
    <w:rsid w:val="00F714B2"/>
    <w:rsid w:val="00F75D84"/>
    <w:rsid w:val="00F75E76"/>
    <w:rsid w:val="00F76335"/>
    <w:rsid w:val="00F81141"/>
    <w:rsid w:val="00F81BB2"/>
    <w:rsid w:val="00F822CA"/>
    <w:rsid w:val="00F9098D"/>
    <w:rsid w:val="00F91151"/>
    <w:rsid w:val="00F952A8"/>
    <w:rsid w:val="00F97BCB"/>
    <w:rsid w:val="00FA0FEF"/>
    <w:rsid w:val="00FA2D4A"/>
    <w:rsid w:val="00FA2E74"/>
    <w:rsid w:val="00FB5FE3"/>
    <w:rsid w:val="00FB7D97"/>
    <w:rsid w:val="00FC55EA"/>
    <w:rsid w:val="00FD07FA"/>
    <w:rsid w:val="00FD0D46"/>
    <w:rsid w:val="00FD1322"/>
    <w:rsid w:val="00FD392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paragraph" w:customStyle="1" w:styleId="ListParagraph1">
    <w:name w:val="List Paragraph1"/>
    <w:basedOn w:val="Normal"/>
    <w:qFormat/>
    <w:rsid w:val="00175A1E"/>
    <w:pPr>
      <w:widowControl/>
      <w:suppressAutoHyphens/>
      <w:spacing w:line="100" w:lineRule="atLeast"/>
      <w:ind w:left="720"/>
    </w:pPr>
    <w:rPr>
      <w:rFonts w:eastAsia="Arial Unicode MS"/>
      <w:kern w:val="1"/>
      <w:lang w:eastAsia="ar-SA"/>
    </w:rPr>
  </w:style>
  <w:style w:type="character" w:customStyle="1" w:styleId="Heading220">
    <w:name w:val="Heading #2 (2)"/>
    <w:rsid w:val="00B05FAC"/>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Bodytext26">
    <w:name w:val="Body text (26)_"/>
    <w:link w:val="Bodytext260"/>
    <w:rsid w:val="00B05FAC"/>
    <w:rPr>
      <w:rFonts w:ascii="Times New Roman" w:eastAsia="Times New Roman" w:hAnsi="Times New Roman" w:cs="Times New Roman"/>
      <w:sz w:val="20"/>
      <w:szCs w:val="20"/>
      <w:shd w:val="clear" w:color="auto" w:fill="FFFFFF"/>
    </w:rPr>
  </w:style>
  <w:style w:type="character" w:customStyle="1" w:styleId="Bodytext2712pt">
    <w:name w:val="Body text (27) + 12 pt"/>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10">
    <w:name w:val="Body text (11)"/>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Bodytext12ptBold">
    <w:name w:val="Body text + 12 pt;Bold"/>
    <w:rsid w:val="00B05FA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12pt">
    <w:name w:val="Body text + 12 pt"/>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Bodytext260">
    <w:name w:val="Body text (26)"/>
    <w:basedOn w:val="Normal"/>
    <w:link w:val="Bodytext26"/>
    <w:rsid w:val="00B05FAC"/>
    <w:pPr>
      <w:shd w:val="clear" w:color="auto" w:fill="FFFFFF"/>
      <w:spacing w:before="1140" w:after="120" w:line="0" w:lineRule="atLeast"/>
      <w:ind w:hanging="700"/>
      <w:jc w:val="both"/>
    </w:pPr>
    <w:rPr>
      <w:color w:val="auto"/>
      <w:sz w:val="20"/>
      <w:szCs w:val="20"/>
    </w:rPr>
  </w:style>
  <w:style w:type="paragraph" w:customStyle="1" w:styleId="Teloteksta2">
    <w:name w:val="Telo teksta2"/>
    <w:basedOn w:val="Normal"/>
    <w:rsid w:val="00551294"/>
    <w:pPr>
      <w:shd w:val="clear" w:color="auto" w:fill="FFFFFF"/>
      <w:spacing w:line="274" w:lineRule="exact"/>
      <w:ind w:hanging="440"/>
      <w:jc w:val="both"/>
    </w:pPr>
    <w:rPr>
      <w:rFonts w:ascii="Arial" w:eastAsia="Arial" w:hAnsi="Arial" w:cs="Arial"/>
      <w:sz w:val="23"/>
      <w:szCs w:val="23"/>
    </w:rPr>
  </w:style>
  <w:style w:type="paragraph" w:customStyle="1" w:styleId="bodytext18">
    <w:name w:val="bodytext1"/>
    <w:basedOn w:val="Normal"/>
    <w:rsid w:val="003A7708"/>
    <w:pPr>
      <w:widowControl/>
      <w:spacing w:before="100" w:beforeAutospacing="1" w:after="100" w:afterAutospacing="1"/>
    </w:pPr>
    <w:rPr>
      <w:rFonts w:eastAsia="Calibri"/>
      <w:color w:val="auto"/>
    </w:rPr>
  </w:style>
  <w:style w:type="character" w:customStyle="1" w:styleId="bodytext6">
    <w:name w:val="bodytext"/>
    <w:basedOn w:val="DefaultParagraphFont"/>
    <w:rsid w:val="003A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743234">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mailto:czs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EDEF-04F8-4613-A187-1D926CFF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66</Pages>
  <Words>16031</Words>
  <Characters>91380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Windows User</cp:lastModifiedBy>
  <cp:revision>566</cp:revision>
  <cp:lastPrinted>2019-04-12T08:23:00Z</cp:lastPrinted>
  <dcterms:created xsi:type="dcterms:W3CDTF">2018-01-31T17:43:00Z</dcterms:created>
  <dcterms:modified xsi:type="dcterms:W3CDTF">2019-04-12T08:23:00Z</dcterms:modified>
</cp:coreProperties>
</file>