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0E" w:rsidRDefault="000777DD">
      <w:pPr>
        <w:rPr>
          <w:b/>
          <w:lang w:val="sr-Cyrl-RS"/>
        </w:rPr>
      </w:pPr>
      <w:r>
        <w:rPr>
          <w:b/>
          <w:lang w:val="sr-Cyrl-RS"/>
        </w:rPr>
        <w:t xml:space="preserve"> </w:t>
      </w:r>
    </w:p>
    <w:p w:rsidR="000777DD" w:rsidRDefault="00544AC5" w:rsidP="008B3634">
      <w:pPr>
        <w:jc w:val="both"/>
        <w:rPr>
          <w:b/>
          <w:lang w:val="sr-Cyrl-RS"/>
        </w:rPr>
      </w:pPr>
      <w:r w:rsidRPr="00544AC5">
        <w:rPr>
          <w:lang w:val="sr-Cyrl-RS"/>
        </w:rPr>
        <w:t xml:space="preserve">Потенцијални понуђач </w:t>
      </w:r>
      <w:r w:rsidR="000777DD" w:rsidRPr="00544AC5">
        <w:rPr>
          <w:lang w:val="sr-Cyrl-RS"/>
        </w:rPr>
        <w:t xml:space="preserve"> </w:t>
      </w:r>
      <w:r w:rsidRPr="00544AC5">
        <w:rPr>
          <w:lang w:val="sr-Cyrl-RS"/>
        </w:rPr>
        <w:t xml:space="preserve">„Полет“ д.о.о из Ужица, </w:t>
      </w:r>
      <w:r w:rsidR="000777DD" w:rsidRPr="00544AC5">
        <w:rPr>
          <w:lang w:val="sr-Cyrl-RS"/>
        </w:rPr>
        <w:t>у поступку ЈН бр. 9/2019 – реконструкција зграде Центра за социјални рад Ужице</w:t>
      </w:r>
      <w:r w:rsidRPr="00544AC5">
        <w:rPr>
          <w:lang w:val="sr-Cyrl-RS"/>
        </w:rPr>
        <w:t>- наручиоца Центар за социјални рад Ужице</w:t>
      </w:r>
      <w:r w:rsidR="000777DD" w:rsidRPr="00544AC5">
        <w:rPr>
          <w:lang w:val="sr-Cyrl-RS"/>
        </w:rPr>
        <w:t xml:space="preserve">, поставио је следећа </w:t>
      </w:r>
      <w:r w:rsidR="000777DD">
        <w:rPr>
          <w:b/>
          <w:lang w:val="sr-Cyrl-RS"/>
        </w:rPr>
        <w:t>питања:</w:t>
      </w:r>
    </w:p>
    <w:p w:rsidR="00544AC5" w:rsidRDefault="00544AC5" w:rsidP="00544AC5">
      <w:pPr>
        <w:pStyle w:val="ListParagraph"/>
        <w:numPr>
          <w:ilvl w:val="0"/>
          <w:numId w:val="4"/>
        </w:numPr>
        <w:rPr>
          <w:lang w:val="sr-Cyrl-RS"/>
        </w:rPr>
      </w:pPr>
      <w:r w:rsidRPr="00544AC5">
        <w:rPr>
          <w:lang w:val="sr-Cyrl-RS"/>
        </w:rPr>
        <w:t xml:space="preserve">Зашто </w:t>
      </w:r>
      <w:r>
        <w:rPr>
          <w:lang w:val="sr-Cyrl-RS"/>
        </w:rPr>
        <w:t>је рок померен за још један месец иако је могао бити померен за 7 дана (предвиђено је минимално 8 дана пре отварања понуде у отвореном поступку чл. 63 Закона о јавним набавкама имајући у виду чл. 9  Закона? (цитиран чл. 9)</w:t>
      </w:r>
    </w:p>
    <w:p w:rsidR="00544AC5" w:rsidRDefault="00544AC5" w:rsidP="00544AC5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Како су понуђачи средства обезбеђења узели пре објављивања измене, да ли ће се важност банкарских гаранција рачунати од датума заказивања првог отварања понуда а не од измењеног датума отварања понуда</w:t>
      </w:r>
      <w:r w:rsidR="008B3634">
        <w:rPr>
          <w:lang w:val="sr-Cyrl-RS"/>
        </w:rPr>
        <w:t>?</w:t>
      </w:r>
    </w:p>
    <w:p w:rsidR="008B3634" w:rsidRDefault="008B3634" w:rsidP="00544AC5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Зашто је наручилац урадио измену конкурсне документације када је додао само прилог шеме столарије што се води као прилог а не измена конкурсне документације јер је цела конкурсна документација остала иста а то урадио 3 дана пред отварање а имао је рок од 22 дана да постави шему столарије?</w:t>
      </w:r>
    </w:p>
    <w:p w:rsidR="008B3634" w:rsidRDefault="008B3634" w:rsidP="008B3634">
      <w:pPr>
        <w:pStyle w:val="ListParagraph"/>
        <w:rPr>
          <w:lang w:val="sr-Cyrl-RS"/>
        </w:rPr>
      </w:pPr>
    </w:p>
    <w:p w:rsidR="000777DD" w:rsidRPr="000777DD" w:rsidRDefault="008B3634" w:rsidP="008B3634">
      <w:pPr>
        <w:pStyle w:val="ListParagraph"/>
        <w:rPr>
          <w:b/>
          <w:lang w:val="sr-Cyrl-RS"/>
        </w:rPr>
      </w:pPr>
      <w:r w:rsidRPr="008B3634">
        <w:rPr>
          <w:b/>
          <w:lang w:val="sr-Cyrl-RS"/>
        </w:rPr>
        <w:t>Одговори наручиоца:</w:t>
      </w:r>
    </w:p>
    <w:p w:rsidR="003914A6" w:rsidRDefault="003914A6" w:rsidP="003914A6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Наручилац је поступио у складу са одредбом  чл. 63, став 5 ЗЈН када је продужио рок за подношење </w:t>
      </w:r>
      <w:r w:rsidR="000B44DE">
        <w:rPr>
          <w:lang w:val="sr-Cyrl-RS"/>
        </w:rPr>
        <w:t>понуда.  Овим померањем  није нарушено начело ефикасности и економичности, будући да се поступак ове јавне набавке спроводи на начин прописан овим законом, те да се трошкови</w:t>
      </w:r>
      <w:r w:rsidR="006A1DA4">
        <w:rPr>
          <w:lang w:val="sr-Cyrl-RS"/>
        </w:rPr>
        <w:t xml:space="preserve"> везани за спровођење поступка и реализацију набавке  не увећавају.</w:t>
      </w:r>
    </w:p>
    <w:p w:rsidR="003914A6" w:rsidRDefault="003914A6" w:rsidP="003914A6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Наручилац ће прихватити банкарске гаранције потенцијалних понуђача које су добијене пре измене КД. Наиме, конкурсном документацијом је тражена само једна банкарска гаранција, и то са роком важења од 120 дана од дана отварања понуда.</w:t>
      </w:r>
    </w:p>
    <w:p w:rsidR="003914A6" w:rsidRPr="003914A6" w:rsidRDefault="003914A6" w:rsidP="003914A6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Измена конкурсне документације се односи на тачку 7.3</w:t>
      </w:r>
      <w:r w:rsidR="006A1DA4">
        <w:rPr>
          <w:lang w:val="sr-Cyrl-RS"/>
        </w:rPr>
        <w:t xml:space="preserve"> </w:t>
      </w:r>
      <w:r>
        <w:rPr>
          <w:lang w:val="sr-Cyrl-RS"/>
        </w:rPr>
        <w:t>, а допуна</w:t>
      </w:r>
      <w:r w:rsidR="008B3634">
        <w:rPr>
          <w:lang w:val="sr-Cyrl-RS"/>
        </w:rPr>
        <w:t xml:space="preserve"> к</w:t>
      </w:r>
      <w:r w:rsidR="006A1DA4">
        <w:rPr>
          <w:lang w:val="sr-Cyrl-RS"/>
        </w:rPr>
        <w:t xml:space="preserve">онкурсне документације </w:t>
      </w:r>
      <w:r>
        <w:rPr>
          <w:lang w:val="sr-Cyrl-RS"/>
        </w:rPr>
        <w:t xml:space="preserve"> на додату шему столарије, као што је и објављено на Порталу Управе за ЈН.</w:t>
      </w:r>
      <w:bookmarkStart w:id="0" w:name="_GoBack"/>
      <w:bookmarkEnd w:id="0"/>
    </w:p>
    <w:sectPr w:rsidR="003914A6" w:rsidRPr="00391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BD0"/>
    <w:multiLevelType w:val="hybridMultilevel"/>
    <w:tmpl w:val="E5F6A4F8"/>
    <w:lvl w:ilvl="0" w:tplc="C5C247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084D0E"/>
    <w:multiLevelType w:val="hybridMultilevel"/>
    <w:tmpl w:val="DA22D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22A2A"/>
    <w:multiLevelType w:val="hybridMultilevel"/>
    <w:tmpl w:val="F4365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24B1C"/>
    <w:multiLevelType w:val="hybridMultilevel"/>
    <w:tmpl w:val="F8AA5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4A6"/>
    <w:rsid w:val="000777DD"/>
    <w:rsid w:val="000B051E"/>
    <w:rsid w:val="000B44DE"/>
    <w:rsid w:val="003914A6"/>
    <w:rsid w:val="004541C6"/>
    <w:rsid w:val="00544AC5"/>
    <w:rsid w:val="006A1DA4"/>
    <w:rsid w:val="007D5FFD"/>
    <w:rsid w:val="008B3634"/>
    <w:rsid w:val="00D5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4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2019-05-17T08:56:00Z</dcterms:created>
  <dcterms:modified xsi:type="dcterms:W3CDTF">2019-05-17T08:56:00Z</dcterms:modified>
</cp:coreProperties>
</file>